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3" w:rsidRPr="00B24333" w:rsidRDefault="00B24333" w:rsidP="00B24333">
      <w:pPr>
        <w:pStyle w:val="ConsPlusTitle"/>
        <w:jc w:val="center"/>
        <w:rPr>
          <w:szCs w:val="28"/>
        </w:rPr>
      </w:pPr>
      <w:r w:rsidRPr="00B24333">
        <w:rPr>
          <w:szCs w:val="28"/>
        </w:rPr>
        <w:t>РОССИЙСКАЯ ФЕДЕРАЦИЯ</w:t>
      </w:r>
    </w:p>
    <w:p w:rsidR="00B24333" w:rsidRPr="00B24333" w:rsidRDefault="00B24333" w:rsidP="00B24333">
      <w:pPr>
        <w:pStyle w:val="ConsPlusTitle"/>
        <w:jc w:val="center"/>
        <w:rPr>
          <w:szCs w:val="28"/>
        </w:rPr>
      </w:pPr>
      <w:r w:rsidRPr="00B24333">
        <w:rPr>
          <w:szCs w:val="28"/>
        </w:rPr>
        <w:t>КРАСНОЯРСКИЙ КРАЙ</w:t>
      </w:r>
    </w:p>
    <w:p w:rsidR="00B24333" w:rsidRPr="00B24333" w:rsidRDefault="00B24333" w:rsidP="00B24333">
      <w:pPr>
        <w:pStyle w:val="ConsPlusTitle"/>
        <w:jc w:val="center"/>
        <w:rPr>
          <w:szCs w:val="28"/>
        </w:rPr>
      </w:pPr>
      <w:r w:rsidRPr="00B24333">
        <w:rPr>
          <w:szCs w:val="28"/>
        </w:rPr>
        <w:t>МОТЫГИНСКИЙ РАЙОН</w:t>
      </w:r>
    </w:p>
    <w:p w:rsidR="00B24333" w:rsidRPr="00B24333" w:rsidRDefault="00B24333" w:rsidP="00B24333">
      <w:pPr>
        <w:pStyle w:val="ConsPlusTitle"/>
        <w:jc w:val="center"/>
        <w:rPr>
          <w:szCs w:val="28"/>
        </w:rPr>
      </w:pPr>
      <w:r w:rsidRPr="00B24333">
        <w:rPr>
          <w:szCs w:val="28"/>
        </w:rPr>
        <w:t>МАШУКОВСКИЙ СЕЛЬСКИЙ СОВЕТ ДЕПУТАТОВ</w:t>
      </w:r>
    </w:p>
    <w:p w:rsidR="00B24333" w:rsidRPr="00B24333" w:rsidRDefault="00B24333" w:rsidP="00B24333">
      <w:pPr>
        <w:pStyle w:val="ConsPlusTitle"/>
        <w:jc w:val="center"/>
        <w:rPr>
          <w:szCs w:val="28"/>
        </w:rPr>
      </w:pPr>
    </w:p>
    <w:p w:rsidR="00B24333" w:rsidRPr="00B24333" w:rsidRDefault="00B24333" w:rsidP="00B24333">
      <w:pPr>
        <w:pStyle w:val="ConsPlusTitle"/>
        <w:jc w:val="center"/>
        <w:rPr>
          <w:szCs w:val="28"/>
        </w:rPr>
      </w:pPr>
    </w:p>
    <w:p w:rsidR="00B24333" w:rsidRDefault="00B24333" w:rsidP="00B24333">
      <w:pPr>
        <w:pStyle w:val="ConsPlusTitle"/>
        <w:jc w:val="center"/>
        <w:rPr>
          <w:szCs w:val="28"/>
        </w:rPr>
      </w:pPr>
      <w:r w:rsidRPr="00B24333">
        <w:rPr>
          <w:szCs w:val="28"/>
        </w:rPr>
        <w:t xml:space="preserve">РЕШЕНИЕ </w:t>
      </w:r>
    </w:p>
    <w:p w:rsidR="005148D0" w:rsidRDefault="005148D0" w:rsidP="00B24333">
      <w:pPr>
        <w:pStyle w:val="ConsPlusTitle"/>
        <w:jc w:val="center"/>
        <w:rPr>
          <w:b w:val="0"/>
          <w:szCs w:val="28"/>
        </w:rPr>
      </w:pPr>
    </w:p>
    <w:p w:rsidR="00B24333" w:rsidRDefault="00B24333" w:rsidP="00B24333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>«___»________2022 г.                пос. Машуковка                         №</w:t>
      </w:r>
      <w:r w:rsidR="0066141A">
        <w:rPr>
          <w:b w:val="0"/>
          <w:szCs w:val="28"/>
        </w:rPr>
        <w:t xml:space="preserve"> 46</w:t>
      </w:r>
    </w:p>
    <w:p w:rsidR="00B24333" w:rsidRDefault="00B24333" w:rsidP="00B24333">
      <w:pPr>
        <w:pStyle w:val="ConsPlusTitle"/>
        <w:jc w:val="center"/>
        <w:rPr>
          <w:b w:val="0"/>
          <w:szCs w:val="28"/>
        </w:rPr>
      </w:pP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Машуковского сельского Совета депутатов от 23.09.2019г. № 89 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Машуковского сельсовета»</w:t>
      </w:r>
    </w:p>
    <w:p w:rsidR="00B24333" w:rsidRPr="003F0679" w:rsidRDefault="00B24333" w:rsidP="00B24333">
      <w:pPr>
        <w:spacing w:after="0"/>
        <w:jc w:val="both"/>
        <w:outlineLvl w:val="0"/>
        <w:rPr>
          <w:sz w:val="28"/>
          <w:szCs w:val="28"/>
          <w:u w:val="single"/>
        </w:rPr>
      </w:pP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иные муниципальные должности, и муниципальных служащих», Устава муниципального образования Машуковский сельсовет, </w:t>
      </w:r>
      <w:r>
        <w:rPr>
          <w:rFonts w:ascii="Times New Roman" w:hAnsi="Times New Roman"/>
          <w:bCs/>
          <w:sz w:val="28"/>
          <w:szCs w:val="28"/>
        </w:rPr>
        <w:t>Машуковский сельский Совет депутатов РЕШИЛ:</w:t>
      </w:r>
    </w:p>
    <w:p w:rsidR="00B24333" w:rsidRDefault="00B24333" w:rsidP="00B24333">
      <w:pPr>
        <w:pStyle w:val="ConsPlusNormal"/>
        <w:jc w:val="both"/>
        <w:rPr>
          <w:bCs/>
        </w:rPr>
      </w:pPr>
    </w:p>
    <w:p w:rsidR="00B24333" w:rsidRDefault="00B24333" w:rsidP="00B24333">
      <w:pPr>
        <w:pStyle w:val="ConsPlusNormal"/>
        <w:ind w:firstLine="709"/>
        <w:jc w:val="both"/>
      </w:pPr>
      <w:r>
        <w:rPr>
          <w:bCs/>
        </w:rPr>
        <w:t>1.</w:t>
      </w:r>
      <w:r>
        <w:t xml:space="preserve"> Внести в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Мотыгинского района утвержденного Решением Машуковского сельского Совета депутатов от 223.09.2006г. № 89 следующие изменения:</w:t>
      </w:r>
    </w:p>
    <w:p w:rsidR="00B24333" w:rsidRDefault="00B24333" w:rsidP="00B24333">
      <w:pPr>
        <w:pStyle w:val="ConsPlusNormal"/>
        <w:ind w:firstLine="709"/>
        <w:jc w:val="both"/>
        <w:rPr>
          <w:bCs/>
        </w:rPr>
      </w:pPr>
      <w:r>
        <w:t xml:space="preserve">1.1. Статью </w:t>
      </w:r>
      <w:r w:rsidR="005148D0">
        <w:t>7</w:t>
      </w:r>
      <w:r w:rsidRPr="00A444A0">
        <w:rPr>
          <w:bCs/>
        </w:rPr>
        <w:t xml:space="preserve"> </w:t>
      </w:r>
      <w:r>
        <w:rPr>
          <w:bCs/>
        </w:rPr>
        <w:t>Положения изложить в новой  редакции:</w:t>
      </w:r>
    </w:p>
    <w:p w:rsidR="00B24333" w:rsidRPr="0066141A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141A">
        <w:rPr>
          <w:bCs/>
        </w:rPr>
        <w:t>«</w:t>
      </w:r>
      <w:r w:rsidRPr="0066141A">
        <w:rPr>
          <w:rFonts w:ascii="Times New Roman" w:hAnsi="Times New Roman"/>
          <w:sz w:val="28"/>
          <w:szCs w:val="28"/>
        </w:rPr>
        <w:t xml:space="preserve">Статья </w:t>
      </w:r>
      <w:r w:rsidR="005148D0" w:rsidRPr="0066141A">
        <w:rPr>
          <w:rFonts w:ascii="Times New Roman" w:hAnsi="Times New Roman"/>
          <w:sz w:val="28"/>
          <w:szCs w:val="28"/>
        </w:rPr>
        <w:t>7</w:t>
      </w:r>
      <w:r w:rsidRPr="0066141A">
        <w:rPr>
          <w:rFonts w:ascii="Times New Roman" w:hAnsi="Times New Roman"/>
          <w:sz w:val="28"/>
          <w:szCs w:val="28"/>
        </w:rPr>
        <w:t>. Премирование муниципальных служащих</w:t>
      </w:r>
    </w:p>
    <w:p w:rsidR="00B24333" w:rsidRPr="0066141A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41A">
        <w:rPr>
          <w:rFonts w:ascii="Times New Roman" w:hAnsi="Times New Roman"/>
          <w:sz w:val="28"/>
          <w:szCs w:val="28"/>
        </w:rPr>
        <w:t>1. Муниципальным служащим могут выплачиваться премии: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успешное и добросовестное исполнение своих должностных обязанностей;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выполнение заданий особой важности и сложности;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единовременно, за продолжительную и безупречную муниципальную службу.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за успешное и добросовестное исполнение должностных обязанностей выплачивается муниципальным служащим с учетом их личного </w:t>
      </w:r>
      <w:r>
        <w:rPr>
          <w:rFonts w:ascii="Times New Roman" w:hAnsi="Times New Roman"/>
          <w:sz w:val="28"/>
          <w:szCs w:val="28"/>
        </w:rPr>
        <w:lastRenderedPageBreak/>
        <w:t>вклада в результаты деятельности органа местного самоуправления, в том числе, при решении поставленных оперативных, внеплановых задач.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Премии за продолжительную и безупречную службу выплачивается муниципальным служащим при наличии стажа муниципальной службы продолжительностью не менее 5 лет и отсутствием дисциплинарных взысканий на дату оформления выплаты денежной премии.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728D">
        <w:rPr>
          <w:rFonts w:ascii="Times New Roman" w:hAnsi="Times New Roman"/>
          <w:color w:val="000000" w:themeColor="text1"/>
          <w:sz w:val="28"/>
          <w:szCs w:val="28"/>
        </w:rPr>
        <w:t xml:space="preserve">Премии по результатам работы муниципальным служащим в пределах </w:t>
      </w:r>
      <w:proofErr w:type="gramStart"/>
      <w:r w:rsidRPr="00D7728D">
        <w:rPr>
          <w:rFonts w:ascii="Times New Roman" w:hAnsi="Times New Roman"/>
          <w:color w:val="000000" w:themeColor="text1"/>
          <w:sz w:val="28"/>
          <w:szCs w:val="28"/>
        </w:rPr>
        <w:t>норматива формирования фонда оплаты труда</w:t>
      </w:r>
      <w:proofErr w:type="gramEnd"/>
      <w:r w:rsidRPr="00D7728D">
        <w:rPr>
          <w:rFonts w:ascii="Times New Roman" w:hAnsi="Times New Roman"/>
          <w:color w:val="000000" w:themeColor="text1"/>
          <w:sz w:val="28"/>
          <w:szCs w:val="28"/>
        </w:rPr>
        <w:t xml:space="preserve"> выплачиваются пропорционально отрабо</w:t>
      </w:r>
      <w:r>
        <w:rPr>
          <w:rFonts w:ascii="Times New Roman" w:hAnsi="Times New Roman"/>
          <w:color w:val="000000" w:themeColor="text1"/>
          <w:sz w:val="28"/>
          <w:szCs w:val="28"/>
        </w:rPr>
        <w:t>танному времени.</w:t>
      </w:r>
    </w:p>
    <w:p w:rsidR="00B24333" w:rsidRPr="00D7728D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Премии могут выплачиваться одновременно всем муниципальным служащим либо служащим отдельных структурных подразделений, а также отдельным муниципальным служащим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Денежная премия за успешное исполнение должностных обязанностей составляет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квартал</w:t>
      </w:r>
      <w:r w:rsidRPr="00CF7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D7728D">
        <w:rPr>
          <w:rFonts w:ascii="Times New Roman" w:hAnsi="Times New Roman"/>
          <w:color w:val="000000" w:themeColor="text1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1 оклада рублей;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 в размере не более 3 окладов рублей.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вид премирования выплачивается </w:t>
      </w:r>
      <w:proofErr w:type="gramStart"/>
      <w:r>
        <w:rPr>
          <w:rFonts w:ascii="Times New Roman" w:hAnsi="Times New Roman"/>
          <w:sz w:val="28"/>
          <w:szCs w:val="28"/>
        </w:rPr>
        <w:t>по итогам работы за указанный период при наличии средств в фонде оплаты труда в текущем финансовом году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Размер денежной премии за выполнение заданий особой важности составляет </w:t>
      </w:r>
      <w:r w:rsidRPr="00D7728D">
        <w:rPr>
          <w:rFonts w:ascii="Times New Roman" w:hAnsi="Times New Roman"/>
          <w:color w:val="000000" w:themeColor="text1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1 оклада рублей. 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вид премирования выплачивается по ходатайству непосредственного руководителя </w:t>
      </w: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(руководителя структурного подразделения)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при наличии сре</w:t>
      </w:r>
      <w:proofErr w:type="gramStart"/>
      <w:r>
        <w:rPr>
          <w:rFonts w:ascii="Times New Roman" w:hAnsi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/>
          <w:sz w:val="28"/>
          <w:szCs w:val="28"/>
        </w:rPr>
        <w:t>онде оплаты труда в текущем финансовом году.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Премия за продолжительную и безупречную службу производится один раз в пять лет и составляет: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5 до 10 лет муниципальной службы в размере 1 оклада рублей;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10 до 15 лет муниципальной службы в размере 1,5 оклада рублей;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свыше 15 лет муниципальной службы в размере 2 окладов рублей.</w:t>
      </w:r>
    </w:p>
    <w:p w:rsidR="00B24333" w:rsidRPr="006237DE" w:rsidRDefault="00B24333" w:rsidP="00B2433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Pr="00713776">
        <w:rPr>
          <w:rFonts w:ascii="Times New Roman" w:hAnsi="Times New Roman" w:cs="Times New Roman"/>
          <w:sz w:val="28"/>
          <w:szCs w:val="28"/>
        </w:rPr>
        <w:t>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Не подлежат премированию муниципальные служащие: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дисциплинарного взыскания;</w:t>
      </w:r>
    </w:p>
    <w:p w:rsidR="00B24333" w:rsidRPr="00F93568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отстраненные от замещаемой должности муниципальной службы.</w:t>
      </w:r>
    </w:p>
    <w:p w:rsidR="00B24333" w:rsidRPr="006A2762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A276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выплате премии муниципальному служащему принимается с учетом личных результатов его работы за отчетный период </w:t>
      </w:r>
      <w:r w:rsidRPr="00256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(квартал, год) </w:t>
      </w:r>
      <w:r w:rsidRPr="006A27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представителем нанимателя. 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7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Основаниями для принятия решения о премировании муниципального служащего являются предложения о премировании непосредственного руководителя муниципального служащего.</w:t>
      </w:r>
    </w:p>
    <w:p w:rsidR="00B24333" w:rsidRPr="00D7728D" w:rsidRDefault="00B24333" w:rsidP="00B2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 По решению работодателя денежная премия может быть заменена ценным подарком на сумму, не превышающую установленной пунктом 10.1. настоящего Положения.</w:t>
      </w:r>
    </w:p>
    <w:p w:rsidR="00B24333" w:rsidRPr="00D7728D" w:rsidRDefault="00B24333" w:rsidP="00B2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 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B24333" w:rsidRPr="00D7728D" w:rsidRDefault="00B24333" w:rsidP="00B2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10.1. В качестве ценного подарка муниципальному служащему могут быть вручены картина, книга, предметы бытовой техники и бытового обихода. Стоимость ценного подарка не должна превышать 3000 (трёх тысяч) рублей.                                                                 </w:t>
      </w:r>
    </w:p>
    <w:p w:rsidR="00B24333" w:rsidRPr="00D7728D" w:rsidRDefault="00B24333" w:rsidP="00B2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Мотыгинского района в порядке, установленном действующим законодательством, нормативными правовыми актами органов местного самоуправления </w:t>
      </w:r>
      <w:r w:rsidR="00A512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Машуковского сельсовета</w:t>
      </w: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24333" w:rsidRPr="00D7728D" w:rsidRDefault="00B24333" w:rsidP="00B2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 премирования муниципального служащего за особые заслуги органы местного самоуправления обращаются </w:t>
      </w:r>
      <w:r w:rsidR="00A512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администрацию Мотыгинского района или в районный Совет депутатов Мотыгинского района</w:t>
      </w: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Ходатайство должно быть мотивированным.</w:t>
      </w:r>
    </w:p>
    <w:p w:rsidR="00B24333" w:rsidRPr="00D7728D" w:rsidRDefault="00B24333" w:rsidP="00B2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11.1. При награждении государственными наградами Российской Федерации и Красноярского края, наградами Мотыгинского района муниципальным служащим выплачивается денежная премия в размере 2 окладов рублей.</w:t>
      </w:r>
    </w:p>
    <w:p w:rsidR="00B24333" w:rsidRPr="00D7728D" w:rsidRDefault="00B24333" w:rsidP="00B2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 Вопрос о применении премирования муниципального служащего решается работодателем по ходатайству непосредственного руководителя</w:t>
      </w:r>
      <w:r w:rsidR="00A5127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24333" w:rsidRDefault="00B24333" w:rsidP="00B24333">
      <w:pPr>
        <w:pStyle w:val="ConsPlusNormal"/>
        <w:ind w:firstLine="709"/>
        <w:jc w:val="both"/>
      </w:pPr>
      <w:r>
        <w:t>1.2. Статью 11.1. Положения изложить в новой редакции:</w:t>
      </w:r>
    </w:p>
    <w:p w:rsidR="00B24333" w:rsidRDefault="00B24333" w:rsidP="00B24333">
      <w:pPr>
        <w:pStyle w:val="ConsPlusNormal"/>
        <w:ind w:firstLine="709"/>
        <w:jc w:val="both"/>
      </w:pPr>
      <w:r>
        <w:t>«</w:t>
      </w:r>
      <w:r w:rsidRPr="000F715D">
        <w:t>Статья 11.1. Премирование выборных должностных лиц и лиц, замещающих иные муниципальные должности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Предельный размер премии выборных должностных лиц и лиц, замещающих иные муниципальные должности, за исключением главы муниципального образования,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B24333" w:rsidRPr="00984803" w:rsidRDefault="00B24333" w:rsidP="00B243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803">
        <w:rPr>
          <w:rFonts w:ascii="Times New Roman" w:hAnsi="Times New Roman"/>
          <w:sz w:val="28"/>
          <w:szCs w:val="28"/>
        </w:rPr>
        <w:t>Премирование работников является составной частью денежного содержания работников и осуществляется в пределах установленного фонда оплаты труда за обеспечение эффективной деятельности органа местного самоуправления и учитывается во всех случаях исчисления средней заработной платы работника.</w:t>
      </w:r>
    </w:p>
    <w:p w:rsidR="00B24333" w:rsidRDefault="00B24333" w:rsidP="00B2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803">
        <w:rPr>
          <w:rFonts w:ascii="Times New Roman" w:hAnsi="Times New Roman"/>
          <w:sz w:val="28"/>
          <w:szCs w:val="28"/>
        </w:rPr>
        <w:t xml:space="preserve">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</w:t>
      </w:r>
      <w:r w:rsidRPr="00984803">
        <w:rPr>
          <w:rFonts w:ascii="Times New Roman" w:hAnsi="Times New Roman"/>
          <w:sz w:val="28"/>
          <w:szCs w:val="28"/>
        </w:rPr>
        <w:lastRenderedPageBreak/>
        <w:t>размер которых не может превышать размер, установленный федеральными и краевыми нормативными правовыми актами.</w:t>
      </w:r>
    </w:p>
    <w:p w:rsidR="00B24333" w:rsidRPr="00984803" w:rsidRDefault="00B24333" w:rsidP="00B243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803">
        <w:rPr>
          <w:rFonts w:ascii="Times New Roman" w:hAnsi="Times New Roman"/>
          <w:sz w:val="28"/>
          <w:szCs w:val="28"/>
        </w:rPr>
        <w:t>Премирование работников по итогам работы за год или месяц производится с учетом фактически отработанного работником в расчетном периоде времени и его личного вклада в результаты деятельности органа либо его структурного подразделения.</w:t>
      </w:r>
    </w:p>
    <w:p w:rsidR="00B24333" w:rsidRDefault="00B24333" w:rsidP="00B2433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4803">
        <w:rPr>
          <w:rFonts w:ascii="Times New Roman" w:hAnsi="Times New Roman"/>
          <w:sz w:val="28"/>
          <w:szCs w:val="28"/>
        </w:rPr>
        <w:t>Выплата премий осуществляется в пределах фонда оплаты труда соответствующего органа, установленного на соответствующий финансовый год.</w:t>
      </w:r>
    </w:p>
    <w:p w:rsidR="00B24333" w:rsidRDefault="00B24333" w:rsidP="00B243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GoBack"/>
      <w:r w:rsidRPr="00D7728D">
        <w:rPr>
          <w:rFonts w:ascii="Times New Roman" w:hAnsi="Times New Roman"/>
          <w:bCs/>
          <w:color w:val="000000" w:themeColor="text1"/>
          <w:sz w:val="28"/>
          <w:szCs w:val="28"/>
        </w:rPr>
        <w:t>1.3.</w:t>
      </w:r>
      <w:r w:rsidRPr="00D7728D">
        <w:rPr>
          <w:rFonts w:ascii="Times New Roman" w:hAnsi="Times New Roman"/>
          <w:bCs/>
          <w:color w:val="000000" w:themeColor="text1"/>
          <w:sz w:val="28"/>
          <w:szCs w:val="28"/>
        </w:rPr>
        <w:tab/>
        <w:t xml:space="preserve"> </w:t>
      </w:r>
      <w:r w:rsidRPr="00D7728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Приложение № 1 к Положению изложить в новой редакции согласно приложению № 1 к настоящему </w:t>
      </w:r>
      <w:r w:rsidRPr="00D7728D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 w:rsidR="00A67EA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67EAC" w:rsidRPr="00D7728D" w:rsidRDefault="00A67EAC" w:rsidP="00B243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bookmarkEnd w:id="0"/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Контроль исполнения настоящего Решения возложить на постоянную комиссию </w:t>
      </w:r>
      <w:r w:rsidR="00A67EAC">
        <w:rPr>
          <w:rFonts w:ascii="Times New Roman" w:hAnsi="Times New Roman"/>
          <w:bCs/>
          <w:sz w:val="28"/>
          <w:szCs w:val="28"/>
        </w:rPr>
        <w:t>Машуковского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по бюджету, финансам, муниципальной собственности и социальной политике.</w:t>
      </w:r>
    </w:p>
    <w:p w:rsidR="005148D0" w:rsidRDefault="005148D0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F44E30">
        <w:rPr>
          <w:sz w:val="28"/>
          <w:szCs w:val="28"/>
        </w:rPr>
        <w:t xml:space="preserve"> </w:t>
      </w:r>
      <w:r w:rsidRPr="00E67A05">
        <w:rPr>
          <w:rFonts w:ascii="Times New Roman" w:hAnsi="Times New Roman"/>
          <w:bCs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«Ангарский рабочий»</w:t>
      </w:r>
      <w:r>
        <w:rPr>
          <w:rFonts w:ascii="Times New Roman" w:hAnsi="Times New Roman"/>
          <w:bCs/>
          <w:sz w:val="28"/>
          <w:szCs w:val="28"/>
        </w:rPr>
        <w:t>, пункты 1.3.- 1.4 распространяются на правоотношения, возникшие с 01.07.2022 года</w:t>
      </w:r>
      <w:r w:rsidRPr="00E67A05">
        <w:rPr>
          <w:rFonts w:ascii="Times New Roman" w:hAnsi="Times New Roman"/>
          <w:bCs/>
          <w:sz w:val="28"/>
          <w:szCs w:val="28"/>
        </w:rPr>
        <w:t>.</w:t>
      </w:r>
    </w:p>
    <w:p w:rsidR="00B24333" w:rsidRDefault="00B24333" w:rsidP="00B24333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B24333" w:rsidRDefault="00B24333" w:rsidP="00B243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24333" w:rsidRDefault="00A67EAC" w:rsidP="00B2433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Машуковского сельского</w:t>
      </w:r>
      <w:r w:rsidR="00B24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4333" w:rsidRDefault="00B24333" w:rsidP="00B243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                                                 _____________</w:t>
      </w:r>
      <w:r w:rsidRPr="00ED77D7">
        <w:rPr>
          <w:rFonts w:eastAsia="Times New Roman"/>
          <w:szCs w:val="28"/>
          <w:lang w:eastAsia="ru-RU"/>
        </w:rPr>
        <w:t xml:space="preserve"> </w:t>
      </w:r>
      <w:r w:rsidR="00A67EAC">
        <w:rPr>
          <w:rFonts w:ascii="Times New Roman" w:eastAsia="Times New Roman" w:hAnsi="Times New Roman"/>
          <w:sz w:val="28"/>
          <w:szCs w:val="28"/>
          <w:lang w:eastAsia="ru-RU"/>
        </w:rPr>
        <w:t>А.А. Хороших</w:t>
      </w:r>
    </w:p>
    <w:p w:rsidR="00B24333" w:rsidRDefault="00B24333" w:rsidP="00B243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333" w:rsidRPr="00002EBA" w:rsidRDefault="00B24333" w:rsidP="00B243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C9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C65C90">
        <w:rPr>
          <w:rFonts w:ascii="Times New Roman" w:hAnsi="Times New Roman"/>
          <w:sz w:val="28"/>
          <w:szCs w:val="28"/>
        </w:rPr>
        <w:t xml:space="preserve"> </w:t>
      </w:r>
      <w:r w:rsidR="00A67EAC">
        <w:rPr>
          <w:rFonts w:ascii="Times New Roman" w:hAnsi="Times New Roman"/>
          <w:sz w:val="28"/>
          <w:szCs w:val="28"/>
        </w:rPr>
        <w:t>Машуковского сельсовета</w:t>
      </w:r>
      <w:r w:rsidRPr="00C65C9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5C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65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="00A67EAC">
        <w:rPr>
          <w:rFonts w:ascii="Times New Roman" w:hAnsi="Times New Roman"/>
          <w:sz w:val="28"/>
          <w:szCs w:val="28"/>
        </w:rPr>
        <w:t>Н.А.Тварадзе</w:t>
      </w: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B24333">
      <w:pPr>
        <w:widowControl w:val="0"/>
        <w:spacing w:after="0" w:line="240" w:lineRule="auto"/>
        <w:ind w:left="5103"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B24333" w:rsidP="00A67EAC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4333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333" w:rsidRDefault="00B24333" w:rsidP="00B243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333" w:rsidRDefault="00B24333" w:rsidP="00B243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333" w:rsidRPr="00A92EC5" w:rsidRDefault="00B24333" w:rsidP="00B2433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E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B24333" w:rsidRPr="00A92EC5" w:rsidRDefault="00B24333" w:rsidP="00B243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EC5">
        <w:rPr>
          <w:rFonts w:ascii="Times New Roman" w:eastAsia="Times New Roman" w:hAnsi="Times New Roman"/>
          <w:sz w:val="26"/>
          <w:szCs w:val="26"/>
          <w:lang w:eastAsia="ru-RU"/>
        </w:rPr>
        <w:t>к решению</w:t>
      </w:r>
    </w:p>
    <w:p w:rsidR="00B24333" w:rsidRPr="00A92EC5" w:rsidRDefault="005148D0" w:rsidP="00B243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Машуковского сельского</w:t>
      </w:r>
    </w:p>
    <w:p w:rsidR="00B24333" w:rsidRPr="00A92EC5" w:rsidRDefault="00B24333" w:rsidP="00B243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EC5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</w:p>
    <w:p w:rsidR="00B24333" w:rsidRPr="00A92EC5" w:rsidRDefault="00B24333" w:rsidP="00B243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EC5">
        <w:rPr>
          <w:rFonts w:ascii="Times New Roman" w:eastAsia="Times New Roman" w:hAnsi="Times New Roman"/>
          <w:sz w:val="26"/>
          <w:szCs w:val="26"/>
          <w:lang w:eastAsia="ru-RU"/>
        </w:rPr>
        <w:t>от ___________ № _____</w:t>
      </w:r>
    </w:p>
    <w:p w:rsidR="00B24333" w:rsidRPr="00A92EC5" w:rsidRDefault="00B24333" w:rsidP="00B24333">
      <w:pPr>
        <w:spacing w:after="0" w:line="240" w:lineRule="auto"/>
        <w:ind w:left="5103"/>
        <w:jc w:val="right"/>
        <w:rPr>
          <w:rFonts w:eastAsia="Times New Roman"/>
          <w:sz w:val="26"/>
          <w:szCs w:val="26"/>
          <w:lang w:eastAsia="ru-RU"/>
        </w:rPr>
      </w:pP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hAnsi="Times New Roman"/>
          <w:sz w:val="26"/>
          <w:szCs w:val="26"/>
        </w:rPr>
        <w:t>Приложение № 1</w:t>
      </w: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hAnsi="Times New Roman"/>
          <w:sz w:val="26"/>
          <w:szCs w:val="26"/>
        </w:rPr>
        <w:t>к Положению об оплате труда депутатов,</w:t>
      </w: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hAnsi="Times New Roman"/>
          <w:sz w:val="26"/>
          <w:szCs w:val="26"/>
        </w:rPr>
        <w:t>выборных должностных лиц, осуществляющих свои полномочия</w:t>
      </w: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hAnsi="Times New Roman"/>
          <w:sz w:val="26"/>
          <w:szCs w:val="26"/>
        </w:rPr>
        <w:t>на постоянной основе, и муниципальных служащих</w:t>
      </w:r>
    </w:p>
    <w:p w:rsidR="00B24333" w:rsidRPr="00A92EC5" w:rsidRDefault="00A67EAC" w:rsidP="00B243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Машуковского сельсовета</w:t>
      </w:r>
    </w:p>
    <w:p w:rsidR="00B24333" w:rsidRPr="00A92EC5" w:rsidRDefault="00B24333" w:rsidP="00B243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93"/>
      <w:bookmarkEnd w:id="1"/>
      <w:r>
        <w:rPr>
          <w:rFonts w:ascii="Times New Roman" w:hAnsi="Times New Roman"/>
          <w:sz w:val="28"/>
          <w:szCs w:val="28"/>
        </w:rPr>
        <w:t>ДЕНЕЖНОЕ ВОЗНАГРАЖДЕНИЕ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ДЕПУТАТОВ, ВЫБОРНЫХ ДОЛЖНОСТНЫХ ЛИЦ, ОСУЩЕСТВЛЯЮЩИХ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</w:t>
      </w:r>
      <w:r w:rsidR="00A67EAC">
        <w:rPr>
          <w:rFonts w:ascii="Times New Roman" w:hAnsi="Times New Roman"/>
          <w:sz w:val="28"/>
          <w:szCs w:val="28"/>
        </w:rPr>
        <w:t>ПОЛНОМОЧИЯ НА ПОСТОЯННОЙ ОСНОВЕ В АДМИНИСТРАЦИИ МАШУКОВСКОГО СЕЛЬСОВЕТА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B24333" w:rsidRPr="00E67A05" w:rsidTr="006B14D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E67A05" w:rsidRDefault="00B24333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0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E67A05" w:rsidRDefault="00B24333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A05">
              <w:rPr>
                <w:rFonts w:ascii="Times New Roman" w:hAnsi="Times New Roman"/>
                <w:sz w:val="28"/>
                <w:szCs w:val="28"/>
              </w:rPr>
              <w:t>Сумма вознаграждения (рублей в месяц)</w:t>
            </w:r>
          </w:p>
        </w:tc>
      </w:tr>
      <w:tr w:rsidR="00B24333" w:rsidRPr="00E67A05" w:rsidTr="006B14D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E67A05" w:rsidRDefault="00B24333" w:rsidP="006B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A0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A67EAC" w:rsidRDefault="00A67EAC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20 419,00</w:t>
            </w:r>
          </w:p>
        </w:tc>
      </w:tr>
    </w:tbl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333" w:rsidRPr="00D5123E" w:rsidRDefault="00B24333" w:rsidP="00B2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333" w:rsidRPr="00A92EC5" w:rsidRDefault="00B24333" w:rsidP="00B2433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92EC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2</w:t>
      </w:r>
    </w:p>
    <w:p w:rsidR="00B24333" w:rsidRPr="00A92EC5" w:rsidRDefault="00B24333" w:rsidP="00B243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EC5">
        <w:rPr>
          <w:rFonts w:ascii="Times New Roman" w:eastAsia="Times New Roman" w:hAnsi="Times New Roman"/>
          <w:sz w:val="26"/>
          <w:szCs w:val="26"/>
          <w:lang w:eastAsia="ru-RU"/>
        </w:rPr>
        <w:t>к решению</w:t>
      </w:r>
    </w:p>
    <w:p w:rsidR="00B24333" w:rsidRPr="00A92EC5" w:rsidRDefault="00A67EAC" w:rsidP="00B243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Машуковского сельского</w:t>
      </w:r>
    </w:p>
    <w:p w:rsidR="00B24333" w:rsidRPr="00A92EC5" w:rsidRDefault="00B24333" w:rsidP="00B24333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EC5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</w:t>
      </w:r>
    </w:p>
    <w:p w:rsidR="00B24333" w:rsidRPr="00A92EC5" w:rsidRDefault="00B24333" w:rsidP="00B24333">
      <w:pPr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eastAsia="Times New Roman" w:hAnsi="Times New Roman"/>
          <w:sz w:val="26"/>
          <w:szCs w:val="26"/>
          <w:lang w:eastAsia="ru-RU"/>
        </w:rPr>
        <w:t>от ___________ № _____</w:t>
      </w: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hAnsi="Times New Roman"/>
          <w:sz w:val="26"/>
          <w:szCs w:val="26"/>
        </w:rPr>
        <w:t>Приложение № 2</w:t>
      </w: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hAnsi="Times New Roman"/>
          <w:sz w:val="26"/>
          <w:szCs w:val="26"/>
        </w:rPr>
        <w:t>к Положению об оплате труда депутатов,</w:t>
      </w: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hAnsi="Times New Roman"/>
          <w:sz w:val="26"/>
          <w:szCs w:val="26"/>
        </w:rPr>
        <w:t>выборных должностных лиц, осуществляющих свои полномочия</w:t>
      </w:r>
    </w:p>
    <w:p w:rsidR="00B24333" w:rsidRPr="00A92EC5" w:rsidRDefault="00B24333" w:rsidP="00B2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92EC5">
        <w:rPr>
          <w:rFonts w:ascii="Times New Roman" w:hAnsi="Times New Roman"/>
          <w:sz w:val="26"/>
          <w:szCs w:val="26"/>
        </w:rPr>
        <w:t>на постоянной основе, и муниципальных служащих</w:t>
      </w:r>
    </w:p>
    <w:p w:rsidR="00B24333" w:rsidRPr="00A92EC5" w:rsidRDefault="00A67EAC" w:rsidP="00B2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Машуковского сельсовета</w:t>
      </w:r>
    </w:p>
    <w:p w:rsidR="00B24333" w:rsidRDefault="00B24333" w:rsidP="00B243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A67EAC">
        <w:rPr>
          <w:rFonts w:ascii="Times New Roman" w:hAnsi="Times New Roman"/>
          <w:sz w:val="28"/>
          <w:szCs w:val="28"/>
        </w:rPr>
        <w:t>АДМИНИСТРАЦИИ МАШУКОВСКОГО СЕЛЬСОВЕТА</w:t>
      </w:r>
    </w:p>
    <w:p w:rsidR="00B24333" w:rsidRDefault="00B24333" w:rsidP="00B2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B24333" w:rsidRPr="009D7C59" w:rsidTr="006B14D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9D7C59" w:rsidRDefault="00B24333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C5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9D7C59" w:rsidRDefault="00B24333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C59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B24333" w:rsidRPr="009D7C59" w:rsidTr="006B14D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9D7C59" w:rsidRDefault="00A67EAC" w:rsidP="00A6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24333" w:rsidRPr="009D7C59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Машуковского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4204CF" w:rsidRDefault="00A67EAC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5 642,00</w:t>
            </w:r>
          </w:p>
        </w:tc>
      </w:tr>
      <w:tr w:rsidR="00B24333" w:rsidRPr="009D7C59" w:rsidTr="006B14D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9D7C59" w:rsidRDefault="00A67EAC" w:rsidP="006B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Машуковского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A67EAC" w:rsidRDefault="00A67EAC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5 290,00</w:t>
            </w:r>
          </w:p>
        </w:tc>
      </w:tr>
      <w:tr w:rsidR="00B24333" w:rsidRPr="009D7C59" w:rsidTr="006B14D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9D7C59" w:rsidRDefault="00B24333" w:rsidP="006B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C59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A67EAC" w:rsidRDefault="00A67EAC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4 600,00</w:t>
            </w:r>
          </w:p>
        </w:tc>
      </w:tr>
      <w:tr w:rsidR="00B24333" w:rsidRPr="009D7C59" w:rsidTr="006B14D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9D7C59" w:rsidRDefault="00B24333" w:rsidP="006B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C59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3" w:rsidRPr="00A67EAC" w:rsidRDefault="00A67EAC" w:rsidP="006B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3 780,00</w:t>
            </w:r>
          </w:p>
        </w:tc>
      </w:tr>
    </w:tbl>
    <w:p w:rsidR="00B24333" w:rsidRDefault="00B24333" w:rsidP="00B24333"/>
    <w:p w:rsidR="00B24333" w:rsidRDefault="00B24333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EAC" w:rsidRDefault="00A67EAC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333" w:rsidRDefault="00B24333" w:rsidP="00B243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24333" w:rsidSect="00B35A55">
      <w:pgSz w:w="11906" w:h="16838"/>
      <w:pgMar w:top="964" w:right="709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33"/>
    <w:rsid w:val="002C335C"/>
    <w:rsid w:val="005148D0"/>
    <w:rsid w:val="0066141A"/>
    <w:rsid w:val="00741EA2"/>
    <w:rsid w:val="008541EA"/>
    <w:rsid w:val="00A51273"/>
    <w:rsid w:val="00A67EAC"/>
    <w:rsid w:val="00B2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24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B24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</cp:lastModifiedBy>
  <cp:revision>4</cp:revision>
  <dcterms:created xsi:type="dcterms:W3CDTF">2022-05-06T06:28:00Z</dcterms:created>
  <dcterms:modified xsi:type="dcterms:W3CDTF">2022-05-06T07:15:00Z</dcterms:modified>
</cp:coreProperties>
</file>