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0E" w:rsidRDefault="0015470E">
      <w:pPr>
        <w:spacing w:line="1" w:lineRule="exact"/>
      </w:pPr>
    </w:p>
    <w:p w:rsidR="0015470E" w:rsidRDefault="004244D5">
      <w:pPr>
        <w:pStyle w:val="1"/>
        <w:framePr w:w="9379" w:h="14026" w:hRule="exact" w:wrap="none" w:vAnchor="page" w:hAnchor="page" w:x="1657" w:y="1128"/>
        <w:spacing w:after="240" w:line="276" w:lineRule="auto"/>
        <w:jc w:val="center"/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КРАСНОЯРСКИЙ КРАЙ</w:t>
      </w:r>
      <w:r>
        <w:rPr>
          <w:b/>
          <w:bCs/>
        </w:rPr>
        <w:br/>
        <w:t>МОТЫГИНСКИЙ РАЙОН</w:t>
      </w:r>
    </w:p>
    <w:p w:rsidR="0015470E" w:rsidRDefault="004244D5">
      <w:pPr>
        <w:pStyle w:val="20"/>
        <w:framePr w:w="9379" w:h="14026" w:hRule="exact" w:wrap="none" w:vAnchor="page" w:hAnchor="page" w:x="1657" w:y="1128"/>
      </w:pPr>
      <w:r>
        <w:t>АДМИНИСТРАЦИЯ МАШУКОВСКОГО СЕЛЬСОВЕТА</w:t>
      </w:r>
    </w:p>
    <w:p w:rsidR="0015470E" w:rsidRDefault="004244D5">
      <w:pPr>
        <w:pStyle w:val="1"/>
        <w:framePr w:w="9379" w:h="14026" w:hRule="exact" w:wrap="none" w:vAnchor="page" w:hAnchor="page" w:x="1657" w:y="1128"/>
        <w:spacing w:after="240"/>
        <w:jc w:val="center"/>
      </w:pPr>
      <w:r>
        <w:rPr>
          <w:b/>
          <w:bCs/>
        </w:rPr>
        <w:t>ПОСТАНОВЛЕНИЕ</w:t>
      </w:r>
    </w:p>
    <w:p w:rsidR="0015470E" w:rsidRDefault="004244D5">
      <w:pPr>
        <w:pStyle w:val="1"/>
        <w:framePr w:w="9379" w:h="14026" w:hRule="exact" w:wrap="none" w:vAnchor="page" w:hAnchor="page" w:x="1657" w:y="1128"/>
        <w:tabs>
          <w:tab w:val="left" w:pos="6773"/>
          <w:tab w:val="left" w:pos="7738"/>
        </w:tabs>
        <w:spacing w:after="240"/>
        <w:jc w:val="center"/>
      </w:pPr>
      <w:r>
        <w:t>«</w:t>
      </w:r>
      <w:r w:rsidR="00B31D93">
        <w:rPr>
          <w:u w:val="single"/>
        </w:rPr>
        <w:t>02</w:t>
      </w:r>
      <w:r>
        <w:t xml:space="preserve">» </w:t>
      </w:r>
      <w:r w:rsidR="00B31D93">
        <w:t xml:space="preserve">  </w:t>
      </w:r>
      <w:r w:rsidR="00B31D93">
        <w:rPr>
          <w:u w:val="single"/>
        </w:rPr>
        <w:t>08</w:t>
      </w:r>
      <w:r w:rsidR="00B31D93">
        <w:t xml:space="preserve">   </w:t>
      </w:r>
      <w:r>
        <w:t xml:space="preserve">2021 г. </w:t>
      </w:r>
      <w:r w:rsidR="00B31D93">
        <w:t xml:space="preserve">               </w:t>
      </w:r>
      <w:r>
        <w:t>п. Машуковка</w:t>
      </w:r>
      <w:r>
        <w:tab/>
        <w:t>№</w:t>
      </w:r>
      <w:r w:rsidR="00B31D93">
        <w:t xml:space="preserve"> </w:t>
      </w:r>
      <w:r w:rsidR="00B31D93">
        <w:rPr>
          <w:u w:val="single"/>
        </w:rPr>
        <w:t>25</w:t>
      </w:r>
      <w:r>
        <w:t xml:space="preserve">- </w:t>
      </w:r>
      <w:proofErr w:type="gramStart"/>
      <w:r>
        <w:t>П</w:t>
      </w:r>
      <w:proofErr w:type="gramEnd"/>
    </w:p>
    <w:p w:rsidR="0015470E" w:rsidRDefault="004244D5">
      <w:pPr>
        <w:pStyle w:val="1"/>
        <w:framePr w:w="9379" w:h="14026" w:hRule="exact" w:wrap="none" w:vAnchor="page" w:hAnchor="page" w:x="1657" w:y="1128"/>
        <w:spacing w:after="320" w:line="228" w:lineRule="auto"/>
        <w:jc w:val="both"/>
      </w:pPr>
      <w:r>
        <w:rPr>
          <w:b/>
          <w:bCs/>
        </w:rPr>
        <w:t>О внесение в федеральную информационную адресную систему (ФИАС) сведения об адресном объекте</w:t>
      </w:r>
    </w:p>
    <w:p w:rsidR="0015470E" w:rsidRDefault="004244D5">
      <w:pPr>
        <w:pStyle w:val="1"/>
        <w:framePr w:w="9379" w:h="14026" w:hRule="exact" w:wrap="none" w:vAnchor="page" w:hAnchor="page" w:x="1657" w:y="1128"/>
        <w:jc w:val="both"/>
      </w:pPr>
      <w:proofErr w:type="gramStart"/>
      <w:r>
        <w:t xml:space="preserve">В </w:t>
      </w:r>
      <w:r>
        <w:t>соответствии с Федеральными законами от 28.12.2013г.№ 443-ФЗ « О федеральной адресной системе и о внесении изменений в Федеральный закон от 06.10.2003г. № 131-ФЗ « Об общих принципах организации местного самоуправления в Российской Федерации», на основании</w:t>
      </w:r>
      <w:r>
        <w:t xml:space="preserve"> Постановления Правительства РФ от 22.05.2015г.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</w:t>
      </w:r>
      <w:proofErr w:type="gramEnd"/>
      <w:r>
        <w:t xml:space="preserve"> реестра, о внесении измен</w:t>
      </w:r>
      <w:r>
        <w:t xml:space="preserve">ений и признании утратившими силу некоторых актов Правительства Российской Федерации, Устава муниципального образования - Машуковский сельсовет, в связи с инвентаризацией адресов </w:t>
      </w:r>
      <w:proofErr w:type="spellStart"/>
      <w:r>
        <w:t>пос</w:t>
      </w:r>
      <w:proofErr w:type="gramStart"/>
      <w:r>
        <w:t>.М</w:t>
      </w:r>
      <w:proofErr w:type="gramEnd"/>
      <w:r>
        <w:t>ашуковка</w:t>
      </w:r>
      <w:proofErr w:type="spellEnd"/>
      <w:r>
        <w:t>, в целях актуализации содержащихся в государственном адресном р</w:t>
      </w:r>
      <w:r>
        <w:t>еестре сведений и размещение ранее не размещенных в государственном адресном реестре сведений об адресе администрация Машуковского сельсовета, Мотыгинского района, Красноярского края</w:t>
      </w:r>
    </w:p>
    <w:p w:rsidR="0015470E" w:rsidRDefault="004244D5">
      <w:pPr>
        <w:pStyle w:val="1"/>
        <w:framePr w:w="9379" w:h="14026" w:hRule="exact" w:wrap="none" w:vAnchor="page" w:hAnchor="page" w:x="1657" w:y="1128"/>
        <w:spacing w:after="240"/>
        <w:jc w:val="both"/>
      </w:pPr>
      <w:r>
        <w:rPr>
          <w:b/>
          <w:bCs/>
        </w:rPr>
        <w:t>ПОСТАНОВЛЯЕТ:</w:t>
      </w:r>
    </w:p>
    <w:p w:rsidR="0015470E" w:rsidRDefault="004244D5">
      <w:pPr>
        <w:pStyle w:val="1"/>
        <w:framePr w:w="9379" w:h="14026" w:hRule="exact" w:wrap="none" w:vAnchor="page" w:hAnchor="page" w:x="1657" w:y="1128"/>
      </w:pPr>
      <w:r>
        <w:t>1. Специалисту II категорий администрации внести в федераль</w:t>
      </w:r>
      <w:r>
        <w:t>ную информационную адресную систему (ФИАС) сведения об адресных объектах:</w:t>
      </w:r>
    </w:p>
    <w:p w:rsidR="0015470E" w:rsidRDefault="004244D5">
      <w:pPr>
        <w:pStyle w:val="1"/>
        <w:framePr w:w="9379" w:h="14026" w:hRule="exact" w:wrap="none" w:vAnchor="page" w:hAnchor="page" w:x="1657" w:y="1128"/>
        <w:numPr>
          <w:ilvl w:val="0"/>
          <w:numId w:val="1"/>
        </w:numPr>
        <w:tabs>
          <w:tab w:val="left" w:pos="296"/>
        </w:tabs>
        <w:jc w:val="both"/>
      </w:pPr>
      <w:bookmarkStart w:id="0" w:name="bookmark0"/>
      <w:bookmarkEnd w:id="0"/>
      <w:r>
        <w:t>нежилое здание, 1998 года постройки, общей площадью 236,0 м</w:t>
      </w:r>
      <w:proofErr w:type="gramStart"/>
      <w:r>
        <w:rPr>
          <w:vertAlign w:val="superscript"/>
        </w:rPr>
        <w:t>2</w:t>
      </w:r>
      <w:proofErr w:type="gramEnd"/>
      <w:r>
        <w:t xml:space="preserve"> с кадастровым номером 24:26:0000000:4782, адрес объекта адресации: Красноярский край, муниципальный район Мотыгинский, сельское поселение Машуковский сельсовет, поселок Машуковка, переулок Центральный, 18а;</w:t>
      </w:r>
    </w:p>
    <w:p w:rsidR="0015470E" w:rsidRDefault="004244D5">
      <w:pPr>
        <w:pStyle w:val="1"/>
        <w:framePr w:w="9379" w:h="14026" w:hRule="exact" w:wrap="none" w:vAnchor="page" w:hAnchor="page" w:x="1657" w:y="1128"/>
        <w:numPr>
          <w:ilvl w:val="0"/>
          <w:numId w:val="1"/>
        </w:numPr>
        <w:tabs>
          <w:tab w:val="left" w:pos="296"/>
        </w:tabs>
        <w:jc w:val="both"/>
      </w:pPr>
      <w:bookmarkStart w:id="1" w:name="bookmark1"/>
      <w:bookmarkEnd w:id="1"/>
      <w:r>
        <w:t>сооружение, общей площадью 24 м</w:t>
      </w:r>
      <w:proofErr w:type="gramStart"/>
      <w:r>
        <w:rPr>
          <w:vertAlign w:val="superscript"/>
        </w:rPr>
        <w:t>2</w:t>
      </w:r>
      <w:proofErr w:type="gramEnd"/>
      <w:r>
        <w:t xml:space="preserve"> с кадастровым н</w:t>
      </w:r>
      <w:r>
        <w:t>омером 24:26:0301001:209, адрес объекта адресации: Красноярский край, муниципальный район Мотыгинский, сельское поселение Машуковский сельсовет, поселок Машуковка, переулок Центральный, сооружение 14а;</w:t>
      </w:r>
    </w:p>
    <w:p w:rsidR="0015470E" w:rsidRDefault="004244D5">
      <w:pPr>
        <w:pStyle w:val="1"/>
        <w:framePr w:w="9379" w:h="14026" w:hRule="exact" w:wrap="none" w:vAnchor="page" w:hAnchor="page" w:x="1657" w:y="1128"/>
        <w:numPr>
          <w:ilvl w:val="0"/>
          <w:numId w:val="1"/>
        </w:numPr>
        <w:tabs>
          <w:tab w:val="left" w:pos="296"/>
        </w:tabs>
        <w:jc w:val="both"/>
      </w:pPr>
      <w:bookmarkStart w:id="2" w:name="bookmark2"/>
      <w:bookmarkEnd w:id="2"/>
      <w:r>
        <w:t>земельный участок, общей площадью 100 м</w:t>
      </w:r>
      <w:proofErr w:type="gramStart"/>
      <w:r>
        <w:rPr>
          <w:vertAlign w:val="superscript"/>
        </w:rPr>
        <w:t>2</w:t>
      </w:r>
      <w:proofErr w:type="gramEnd"/>
      <w:r>
        <w:t xml:space="preserve"> с кадастровым</w:t>
      </w:r>
      <w:r>
        <w:t xml:space="preserve"> номером 24:26:0301001:55, адрес объекта адресации: Красноярский край,</w:t>
      </w:r>
    </w:p>
    <w:p w:rsidR="0015470E" w:rsidRDefault="0015470E">
      <w:pPr>
        <w:spacing w:line="1" w:lineRule="exact"/>
        <w:sectPr w:rsidR="001547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470E" w:rsidRDefault="0015470E">
      <w:pPr>
        <w:spacing w:line="1" w:lineRule="exact"/>
      </w:pPr>
    </w:p>
    <w:p w:rsidR="0015470E" w:rsidRDefault="004244D5">
      <w:pPr>
        <w:pStyle w:val="1"/>
        <w:framePr w:w="9451" w:h="1954" w:hRule="exact" w:wrap="none" w:vAnchor="page" w:hAnchor="page" w:x="1685" w:y="1194"/>
      </w:pPr>
      <w:r>
        <w:t>муниципальный район Мотыгинский, сельское поселение Машуковский сельсовет, поселок Машуковка, переулок Центральный, 14а;</w:t>
      </w:r>
    </w:p>
    <w:p w:rsidR="0015470E" w:rsidRDefault="004244D5">
      <w:pPr>
        <w:pStyle w:val="1"/>
        <w:framePr w:w="9451" w:h="1954" w:hRule="exact" w:wrap="none" w:vAnchor="page" w:hAnchor="page" w:x="1685" w:y="1194"/>
        <w:numPr>
          <w:ilvl w:val="0"/>
          <w:numId w:val="2"/>
        </w:numPr>
        <w:tabs>
          <w:tab w:val="left" w:pos="379"/>
        </w:tabs>
      </w:pPr>
      <w:bookmarkStart w:id="3" w:name="bookmark3"/>
      <w:bookmarkEnd w:id="3"/>
      <w:r>
        <w:t>Контроль по исполнению данного Постановле</w:t>
      </w:r>
      <w:r>
        <w:t>ния оставляю за собой.</w:t>
      </w:r>
    </w:p>
    <w:p w:rsidR="0015470E" w:rsidRDefault="004244D5">
      <w:pPr>
        <w:pStyle w:val="1"/>
        <w:framePr w:w="9451" w:h="1954" w:hRule="exact" w:wrap="none" w:vAnchor="page" w:hAnchor="page" w:x="1685" w:y="1194"/>
        <w:numPr>
          <w:ilvl w:val="0"/>
          <w:numId w:val="2"/>
        </w:numPr>
        <w:tabs>
          <w:tab w:val="left" w:pos="379"/>
        </w:tabs>
      </w:pPr>
      <w:bookmarkStart w:id="4" w:name="bookmark4"/>
      <w:bookmarkEnd w:id="4"/>
      <w:r>
        <w:t>Данное Постановление вступает в силу со дня его подписания, подлежит опубликованию в общественно - политической газете «Ангарский рабочий» и на сайте администрации Машуковского сельсовета.</w:t>
      </w:r>
    </w:p>
    <w:p w:rsidR="0015470E" w:rsidRDefault="0015470E">
      <w:pPr>
        <w:framePr w:wrap="none" w:vAnchor="page" w:hAnchor="page" w:x="5223" w:y="3354"/>
      </w:pPr>
    </w:p>
    <w:p w:rsidR="0015470E" w:rsidRDefault="004244D5" w:rsidP="00B31D93">
      <w:pPr>
        <w:pStyle w:val="1"/>
        <w:framePr w:w="4403" w:wrap="none" w:vAnchor="page" w:hAnchor="page" w:x="2467" w:y="4295"/>
      </w:pPr>
      <w:r>
        <w:t xml:space="preserve">Глава Машуковского </w:t>
      </w:r>
      <w:r w:rsidR="00B31D93">
        <w:t>с</w:t>
      </w:r>
      <w:r>
        <w:t>е</w:t>
      </w:r>
      <w:r w:rsidR="00B31D93">
        <w:t>льсовета</w:t>
      </w:r>
    </w:p>
    <w:p w:rsidR="0015470E" w:rsidRDefault="004244D5" w:rsidP="00B31D93">
      <w:pPr>
        <w:pStyle w:val="1"/>
        <w:framePr w:w="1795" w:wrap="none" w:vAnchor="page" w:hAnchor="page" w:x="8784" w:y="4310"/>
      </w:pPr>
      <w:proofErr w:type="spellStart"/>
      <w:r>
        <w:t>Н.А.Тварадзе</w:t>
      </w:r>
      <w:proofErr w:type="spellEnd"/>
    </w:p>
    <w:p w:rsidR="0015470E" w:rsidRDefault="0015470E">
      <w:pPr>
        <w:framePr w:wrap="none" w:vAnchor="page" w:hAnchor="page" w:x="5395" w:y="5630"/>
      </w:pPr>
    </w:p>
    <w:p w:rsidR="0015470E" w:rsidRDefault="0015470E">
      <w:pPr>
        <w:spacing w:line="1" w:lineRule="exact"/>
      </w:pPr>
    </w:p>
    <w:sectPr w:rsidR="0015470E" w:rsidSect="001547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D5" w:rsidRDefault="004244D5" w:rsidP="0015470E">
      <w:r>
        <w:separator/>
      </w:r>
    </w:p>
  </w:endnote>
  <w:endnote w:type="continuationSeparator" w:id="0">
    <w:p w:rsidR="004244D5" w:rsidRDefault="004244D5" w:rsidP="0015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D5" w:rsidRDefault="004244D5"/>
  </w:footnote>
  <w:footnote w:type="continuationSeparator" w:id="0">
    <w:p w:rsidR="004244D5" w:rsidRDefault="004244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A27"/>
    <w:multiLevelType w:val="multilevel"/>
    <w:tmpl w:val="879E4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25F0B"/>
    <w:multiLevelType w:val="multilevel"/>
    <w:tmpl w:val="F79CB4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470E"/>
    <w:rsid w:val="0015470E"/>
    <w:rsid w:val="004244D5"/>
    <w:rsid w:val="00B3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7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4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154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154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15470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5470E"/>
    <w:pPr>
      <w:spacing w:after="240"/>
      <w:ind w:firstLine="9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sid w:val="001547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2</cp:revision>
  <dcterms:created xsi:type="dcterms:W3CDTF">2021-09-16T03:07:00Z</dcterms:created>
  <dcterms:modified xsi:type="dcterms:W3CDTF">2021-09-16T03:11:00Z</dcterms:modified>
</cp:coreProperties>
</file>