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29" w:rsidRDefault="00524629">
      <w:pPr>
        <w:spacing w:line="1" w:lineRule="exact"/>
      </w:pPr>
    </w:p>
    <w:p w:rsidR="00524629" w:rsidRDefault="00F6251D">
      <w:pPr>
        <w:pStyle w:val="20"/>
        <w:framePr w:w="9398" w:h="1056" w:hRule="exact" w:wrap="none" w:vAnchor="page" w:hAnchor="page" w:x="1702" w:y="1054"/>
      </w:pPr>
      <w:r>
        <w:t>российская федерация</w:t>
      </w:r>
    </w:p>
    <w:p w:rsidR="00524629" w:rsidRDefault="00F6251D">
      <w:pPr>
        <w:pStyle w:val="1"/>
        <w:framePr w:w="9398" w:h="1056" w:hRule="exact" w:wrap="none" w:vAnchor="page" w:hAnchor="page" w:x="1702" w:y="1054"/>
        <w:ind w:firstLine="0"/>
        <w:jc w:val="center"/>
      </w:pPr>
      <w:r>
        <w:t>КРАСНОЯРКИЙ КРАЙ</w:t>
      </w:r>
    </w:p>
    <w:p w:rsidR="00524629" w:rsidRDefault="00F6251D">
      <w:pPr>
        <w:pStyle w:val="1"/>
        <w:framePr w:w="9398" w:h="1056" w:hRule="exact" w:wrap="none" w:vAnchor="page" w:hAnchor="page" w:x="1702" w:y="1054"/>
        <w:ind w:firstLine="0"/>
        <w:jc w:val="center"/>
      </w:pPr>
      <w:r>
        <w:t>МОТЫГИНСКИЙ РАЙОН</w:t>
      </w:r>
    </w:p>
    <w:p w:rsidR="00524629" w:rsidRDefault="00F6251D">
      <w:pPr>
        <w:pStyle w:val="1"/>
        <w:framePr w:w="9398" w:h="408" w:hRule="exact" w:wrap="none" w:vAnchor="page" w:hAnchor="page" w:x="1702" w:y="2345"/>
        <w:ind w:firstLine="0"/>
        <w:jc w:val="center"/>
      </w:pPr>
      <w:r>
        <w:t>МАШУКОВСКИЙ СЕЛЬСКИЙ СОВЕТ ДЕПУТАТОВ</w:t>
      </w:r>
    </w:p>
    <w:p w:rsidR="00524629" w:rsidRDefault="00F6251D">
      <w:pPr>
        <w:pStyle w:val="1"/>
        <w:framePr w:w="9398" w:h="341" w:hRule="exact" w:wrap="none" w:vAnchor="page" w:hAnchor="page" w:x="1702" w:y="3387"/>
        <w:ind w:firstLine="0"/>
        <w:jc w:val="center"/>
      </w:pPr>
      <w:r>
        <w:rPr>
          <w:b/>
          <w:bCs/>
        </w:rPr>
        <w:t>РЕШЕНИЕ</w:t>
      </w:r>
      <w:r w:rsidR="00726EEB">
        <w:rPr>
          <w:b/>
          <w:bCs/>
        </w:rPr>
        <w:t xml:space="preserve"> </w:t>
      </w:r>
    </w:p>
    <w:p w:rsidR="00524629" w:rsidRDefault="00F6251D">
      <w:pPr>
        <w:pStyle w:val="1"/>
        <w:framePr w:wrap="none" w:vAnchor="page" w:hAnchor="page" w:x="1707" w:y="4021"/>
        <w:ind w:firstLine="0"/>
      </w:pPr>
      <w:r>
        <w:t xml:space="preserve">От </w:t>
      </w:r>
      <w:r w:rsidR="00726EEB">
        <w:t xml:space="preserve"> </w:t>
      </w:r>
      <w:r w:rsidR="00964356">
        <w:t>25</w:t>
      </w:r>
      <w:r w:rsidR="00726EEB">
        <w:t xml:space="preserve"> .</w:t>
      </w:r>
      <w:r w:rsidR="00964356">
        <w:t>12</w:t>
      </w:r>
      <w:r w:rsidR="00DB3A95">
        <w:t xml:space="preserve"> </w:t>
      </w:r>
      <w:r>
        <w:t>.2020г.</w:t>
      </w:r>
    </w:p>
    <w:p w:rsidR="00524629" w:rsidRDefault="00964356">
      <w:pPr>
        <w:pStyle w:val="1"/>
        <w:framePr w:w="2026" w:h="346" w:hRule="exact" w:wrap="none" w:vAnchor="page" w:hAnchor="page" w:x="5047" w:y="4025"/>
        <w:ind w:firstLine="0"/>
        <w:jc w:val="center"/>
      </w:pPr>
      <w:r>
        <w:t xml:space="preserve"> </w:t>
      </w:r>
      <w:r w:rsidR="00F6251D">
        <w:t>пос. Машуковка</w:t>
      </w:r>
    </w:p>
    <w:p w:rsidR="00524629" w:rsidRDefault="00964356" w:rsidP="00964356">
      <w:pPr>
        <w:pStyle w:val="a5"/>
        <w:framePr w:w="1771" w:wrap="none" w:vAnchor="page" w:hAnchor="page" w:x="8986" w:y="4030"/>
        <w:ind w:firstLine="0"/>
        <w:jc w:val="both"/>
      </w:pPr>
      <w:r>
        <w:t xml:space="preserve">   </w:t>
      </w:r>
      <w:r w:rsidR="00F6251D">
        <w:t>№</w:t>
      </w:r>
      <w:r>
        <w:t xml:space="preserve">  18</w:t>
      </w:r>
    </w:p>
    <w:p w:rsidR="00524629" w:rsidRDefault="00F6251D">
      <w:pPr>
        <w:pStyle w:val="1"/>
        <w:framePr w:w="9398" w:h="6139" w:hRule="exact" w:wrap="none" w:vAnchor="page" w:hAnchor="page" w:x="1702" w:y="4995"/>
        <w:spacing w:after="320"/>
        <w:ind w:firstLine="0"/>
        <w:jc w:val="both"/>
      </w:pPr>
      <w:r>
        <w:rPr>
          <w:b/>
          <w:bCs/>
        </w:rPr>
        <w:t>О внесении изменений и дополнений в Решение Машуковского сельского Совета депутатов № 69 от 28.11.2018г. «О налоге на имущество физических лиц».</w:t>
      </w:r>
    </w:p>
    <w:p w:rsidR="00524629" w:rsidRDefault="00F6251D">
      <w:pPr>
        <w:pStyle w:val="1"/>
        <w:framePr w:w="9398" w:h="6139" w:hRule="exact" w:wrap="none" w:vAnchor="page" w:hAnchor="page" w:x="1702" w:y="4995"/>
        <w:jc w:val="both"/>
      </w:pPr>
      <w:r>
        <w:t>В связи с приведением в соответствие Законом Красноярского края № 6-21-08 от 01.11.2018г. «Об установлении единой даты начала применения на территории Красноярского края порядка приведения налоговой базы по налогу на имущество физических лиц исходя из кадастровой стоимости объектов налогообложения» Машуковский сельский Совет депутатов РЕШИЛ:</w:t>
      </w:r>
    </w:p>
    <w:p w:rsidR="00524629" w:rsidRDefault="00F6251D">
      <w:pPr>
        <w:pStyle w:val="1"/>
        <w:framePr w:w="9398" w:h="6139" w:hRule="exact" w:wrap="none" w:vAnchor="page" w:hAnchor="page" w:x="1702" w:y="4995"/>
        <w:numPr>
          <w:ilvl w:val="0"/>
          <w:numId w:val="1"/>
        </w:numPr>
        <w:tabs>
          <w:tab w:val="left" w:pos="794"/>
        </w:tabs>
        <w:ind w:firstLine="460"/>
        <w:jc w:val="both"/>
      </w:pPr>
      <w:bookmarkStart w:id="0" w:name="bookmark0"/>
      <w:bookmarkEnd w:id="0"/>
      <w:r>
        <w:t>Пункт 3 Решения № 69 от 28.1 1.2018г. «О налоге на имущество физических лиц» исключить.</w:t>
      </w:r>
    </w:p>
    <w:p w:rsidR="00524629" w:rsidRDefault="00F6251D">
      <w:pPr>
        <w:pStyle w:val="1"/>
        <w:framePr w:w="9398" w:h="6139" w:hRule="exact" w:wrap="none" w:vAnchor="page" w:hAnchor="page" w:x="1702" w:y="4995"/>
        <w:numPr>
          <w:ilvl w:val="0"/>
          <w:numId w:val="1"/>
        </w:numPr>
        <w:tabs>
          <w:tab w:val="left" w:pos="888"/>
        </w:tabs>
        <w:ind w:firstLine="460"/>
        <w:jc w:val="both"/>
      </w:pPr>
      <w:bookmarkStart w:id="1" w:name="bookmark1"/>
      <w:bookmarkEnd w:id="1"/>
      <w:r>
        <w:t>Контроль исполнения настоящего Решения возложить на постоянную комиссию «По бюджету, финансам и муниципальной собственности».</w:t>
      </w:r>
    </w:p>
    <w:p w:rsidR="00524629" w:rsidRDefault="00F6251D">
      <w:pPr>
        <w:pStyle w:val="1"/>
        <w:framePr w:w="9398" w:h="6139" w:hRule="exact" w:wrap="none" w:vAnchor="page" w:hAnchor="page" w:x="1702" w:y="4995"/>
        <w:numPr>
          <w:ilvl w:val="0"/>
          <w:numId w:val="1"/>
        </w:numPr>
        <w:tabs>
          <w:tab w:val="left" w:pos="888"/>
        </w:tabs>
        <w:ind w:firstLine="560"/>
        <w:jc w:val="both"/>
      </w:pPr>
      <w:bookmarkStart w:id="2" w:name="bookmark2"/>
      <w:bookmarkEnd w:id="2"/>
      <w:r>
        <w:t>Настоящее Решение вступает в правоотношение с 01 января 2019 года и подлежит опубликованию в общественно-политической газете «Ангарский рабочий» и размещению на официальном сайте администрации Машуковского сельсовета.</w:t>
      </w:r>
    </w:p>
    <w:p w:rsidR="00524629" w:rsidRDefault="00F6251D">
      <w:pPr>
        <w:pStyle w:val="1"/>
        <w:framePr w:w="9398" w:h="672" w:hRule="exact" w:wrap="none" w:vAnchor="page" w:hAnchor="page" w:x="1702" w:y="11432"/>
        <w:ind w:left="5" w:right="5804" w:firstLine="0"/>
        <w:jc w:val="both"/>
      </w:pPr>
      <w:r>
        <w:t>Председатель Машуковского</w:t>
      </w:r>
      <w:r>
        <w:br/>
        <w:t>Сельского Совета депутатов</w:t>
      </w:r>
    </w:p>
    <w:p w:rsidR="00524629" w:rsidRDefault="00F6251D">
      <w:pPr>
        <w:pStyle w:val="1"/>
        <w:framePr w:wrap="none" w:vAnchor="page" w:hAnchor="page" w:x="1702" w:y="12401"/>
        <w:ind w:left="10" w:right="5468" w:firstLine="0"/>
        <w:jc w:val="both"/>
      </w:pPr>
      <w:r>
        <w:t>Глава Машуковского сельсовета</w:t>
      </w:r>
    </w:p>
    <w:p w:rsidR="00524629" w:rsidRDefault="00F6251D">
      <w:pPr>
        <w:pStyle w:val="1"/>
        <w:framePr w:wrap="none" w:vAnchor="page" w:hAnchor="page" w:x="8724" w:y="11768"/>
        <w:ind w:firstLine="0"/>
      </w:pPr>
      <w:r>
        <w:t>А.А. Хороших</w:t>
      </w:r>
    </w:p>
    <w:p w:rsidR="00524629" w:rsidRDefault="00F6251D">
      <w:pPr>
        <w:pStyle w:val="1"/>
        <w:framePr w:wrap="none" w:vAnchor="page" w:hAnchor="page" w:x="8734" w:y="12411"/>
        <w:ind w:firstLine="0"/>
      </w:pPr>
      <w:r>
        <w:t>Н.А. Тварадзе</w:t>
      </w:r>
    </w:p>
    <w:p w:rsidR="00524629" w:rsidRDefault="00964356">
      <w:pPr>
        <w:spacing w:line="1" w:lineRule="exact"/>
      </w:pPr>
      <w:r>
        <w:t xml:space="preserve">     </w:t>
      </w:r>
    </w:p>
    <w:sectPr w:rsidR="00524629" w:rsidSect="0052462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6F" w:rsidRDefault="003B366F" w:rsidP="00524629">
      <w:r>
        <w:separator/>
      </w:r>
    </w:p>
  </w:endnote>
  <w:endnote w:type="continuationSeparator" w:id="0">
    <w:p w:rsidR="003B366F" w:rsidRDefault="003B366F" w:rsidP="0052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6F" w:rsidRDefault="003B366F"/>
  </w:footnote>
  <w:footnote w:type="continuationSeparator" w:id="0">
    <w:p w:rsidR="003B366F" w:rsidRDefault="003B36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22F32"/>
    <w:multiLevelType w:val="multilevel"/>
    <w:tmpl w:val="5114E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4629"/>
    <w:rsid w:val="00020914"/>
    <w:rsid w:val="003B366F"/>
    <w:rsid w:val="004104A8"/>
    <w:rsid w:val="00524629"/>
    <w:rsid w:val="00726EEB"/>
    <w:rsid w:val="00964356"/>
    <w:rsid w:val="00AA0B40"/>
    <w:rsid w:val="00DB3A95"/>
    <w:rsid w:val="00F6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6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4629"/>
    <w:rPr>
      <w:rFonts w:ascii="Courier New" w:eastAsia="Courier New" w:hAnsi="Courier New" w:cs="Courier New"/>
      <w:b w:val="0"/>
      <w:bCs w:val="0"/>
      <w:i w:val="0"/>
      <w:iCs w:val="0"/>
      <w:smallCaps/>
      <w:strike w:val="0"/>
      <w:sz w:val="40"/>
      <w:szCs w:val="4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524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524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524629"/>
    <w:pPr>
      <w:jc w:val="center"/>
    </w:pPr>
    <w:rPr>
      <w:rFonts w:ascii="Courier New" w:eastAsia="Courier New" w:hAnsi="Courier New" w:cs="Courier New"/>
      <w:smallCaps/>
      <w:sz w:val="40"/>
      <w:szCs w:val="40"/>
    </w:rPr>
  </w:style>
  <w:style w:type="paragraph" w:customStyle="1" w:styleId="1">
    <w:name w:val="Основной текст1"/>
    <w:basedOn w:val="a"/>
    <w:link w:val="a3"/>
    <w:rsid w:val="00524629"/>
    <w:pPr>
      <w:ind w:firstLine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524629"/>
    <w:pPr>
      <w:ind w:firstLine="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Машуковка1</cp:lastModifiedBy>
  <cp:revision>4</cp:revision>
  <dcterms:created xsi:type="dcterms:W3CDTF">2020-12-07T08:38:00Z</dcterms:created>
  <dcterms:modified xsi:type="dcterms:W3CDTF">2020-12-28T05:18:00Z</dcterms:modified>
</cp:coreProperties>
</file>