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1E" w:rsidRDefault="00793D1E">
      <w:pPr>
        <w:spacing w:line="1" w:lineRule="exact"/>
      </w:pPr>
    </w:p>
    <w:p w:rsidR="00793D1E" w:rsidRDefault="00A70005" w:rsidP="00A70005">
      <w:pPr>
        <w:pStyle w:val="1"/>
        <w:framePr w:w="9504" w:h="2294" w:hRule="exact" w:wrap="none" w:vAnchor="page" w:hAnchor="page" w:x="2174" w:y="1129"/>
        <w:spacing w:after="0"/>
        <w:ind w:firstLine="0"/>
      </w:pPr>
      <w:r>
        <w:rPr>
          <w:b/>
          <w:bCs/>
        </w:rPr>
        <w:t xml:space="preserve">                           </w:t>
      </w:r>
      <w:r w:rsidR="00B23B3B">
        <w:rPr>
          <w:b/>
          <w:bCs/>
        </w:rPr>
        <w:t>РОССИЙСКАЯ ФЕДЕРАЦИЯ</w:t>
      </w:r>
    </w:p>
    <w:p w:rsidR="00793D1E" w:rsidRDefault="00A70005" w:rsidP="00A70005">
      <w:pPr>
        <w:pStyle w:val="1"/>
        <w:framePr w:w="9504" w:h="2294" w:hRule="exact" w:wrap="none" w:vAnchor="page" w:hAnchor="page" w:x="2174" w:y="1129"/>
        <w:spacing w:after="300"/>
        <w:ind w:firstLine="0"/>
      </w:pPr>
      <w:r>
        <w:rPr>
          <w:b/>
          <w:bCs/>
        </w:rPr>
        <w:t xml:space="preserve">                                </w:t>
      </w:r>
      <w:r w:rsidR="00B23B3B">
        <w:rPr>
          <w:b/>
          <w:bCs/>
        </w:rPr>
        <w:t>КРСНОЯРСКИЙ КРАЙ</w:t>
      </w:r>
      <w:r w:rsidR="00B23B3B">
        <w:rPr>
          <w:b/>
          <w:bCs/>
        </w:rPr>
        <w:br/>
      </w:r>
      <w:r>
        <w:rPr>
          <w:b/>
          <w:bCs/>
        </w:rPr>
        <w:t xml:space="preserve">                            </w:t>
      </w:r>
      <w:r w:rsidR="00B23B3B">
        <w:rPr>
          <w:b/>
          <w:bCs/>
        </w:rPr>
        <w:t>МОТЫГИНСКИЙ РАЙОН</w:t>
      </w:r>
    </w:p>
    <w:p w:rsidR="00793D1E" w:rsidRDefault="00A70005" w:rsidP="00A70005">
      <w:pPr>
        <w:pStyle w:val="1"/>
        <w:framePr w:w="9504" w:h="2294" w:hRule="exact" w:wrap="none" w:vAnchor="page" w:hAnchor="page" w:x="2174" w:y="1129"/>
        <w:spacing w:after="300"/>
        <w:ind w:firstLine="0"/>
      </w:pPr>
      <w:r>
        <w:rPr>
          <w:b/>
          <w:bCs/>
        </w:rPr>
        <w:t xml:space="preserve">    </w:t>
      </w:r>
      <w:r w:rsidR="00B23B3B">
        <w:rPr>
          <w:b/>
          <w:bCs/>
        </w:rPr>
        <w:t>МАШУКОВСКИЙ СЕЛЬСКИЙ СОВЕТ ДЕПУТАТОВ</w:t>
      </w:r>
    </w:p>
    <w:p w:rsidR="00793D1E" w:rsidRDefault="00A70005" w:rsidP="00A70005">
      <w:pPr>
        <w:pStyle w:val="1"/>
        <w:framePr w:w="9504" w:h="2294" w:hRule="exact" w:wrap="none" w:vAnchor="page" w:hAnchor="page" w:x="2174" w:y="1129"/>
        <w:spacing w:after="0"/>
        <w:ind w:firstLine="0"/>
      </w:pPr>
      <w:r>
        <w:rPr>
          <w:b/>
          <w:bCs/>
        </w:rPr>
        <w:t xml:space="preserve">                                             </w:t>
      </w:r>
      <w:proofErr w:type="gramStart"/>
      <w:r w:rsidR="00B23B3B">
        <w:rPr>
          <w:b/>
          <w:bCs/>
        </w:rPr>
        <w:t>Р</w:t>
      </w:r>
      <w:proofErr w:type="gramEnd"/>
      <w:r w:rsidR="00B23B3B">
        <w:rPr>
          <w:b/>
          <w:bCs/>
        </w:rPr>
        <w:t xml:space="preserve"> Е Ш Е Н И Е</w:t>
      </w:r>
    </w:p>
    <w:p w:rsidR="00793D1E" w:rsidRDefault="00B23B3B" w:rsidP="00827882">
      <w:pPr>
        <w:pStyle w:val="1"/>
        <w:framePr w:w="10081" w:wrap="none" w:vAnchor="page" w:hAnchor="page" w:x="1171" w:y="4066"/>
        <w:tabs>
          <w:tab w:val="left" w:leader="dot" w:pos="953"/>
          <w:tab w:val="left" w:leader="dot" w:pos="1126"/>
          <w:tab w:val="right" w:leader="dot" w:pos="2313"/>
        </w:tabs>
        <w:spacing w:after="0"/>
        <w:ind w:left="19" w:firstLine="0"/>
      </w:pPr>
      <w:r>
        <w:t>«</w:t>
      </w:r>
      <w:r w:rsidR="00A70005">
        <w:t xml:space="preserve"> </w:t>
      </w:r>
      <w:r w:rsidR="00827882">
        <w:t>26</w:t>
      </w:r>
      <w:r w:rsidR="00A70005">
        <w:t xml:space="preserve">    </w:t>
      </w:r>
      <w:r>
        <w:t>»</w:t>
      </w:r>
      <w:r w:rsidR="00A70005">
        <w:t xml:space="preserve">   </w:t>
      </w:r>
      <w:r w:rsidR="00827882">
        <w:t>06</w:t>
      </w:r>
      <w:r w:rsidR="00A70005">
        <w:t xml:space="preserve">           </w:t>
      </w:r>
      <w:r>
        <w:t>2020</w:t>
      </w:r>
      <w:r w:rsidR="00A70005">
        <w:t xml:space="preserve">г.              </w:t>
      </w:r>
      <w:r w:rsidR="00827882">
        <w:t xml:space="preserve">         </w:t>
      </w:r>
      <w:r w:rsidR="00A70005">
        <w:t xml:space="preserve">  п. Машуковка                         </w:t>
      </w:r>
      <w:r w:rsidR="00827882">
        <w:t xml:space="preserve">          </w:t>
      </w:r>
      <w:r w:rsidR="00A70005">
        <w:t xml:space="preserve"> №</w:t>
      </w:r>
      <w:r w:rsidR="00827882">
        <w:t>114</w:t>
      </w:r>
    </w:p>
    <w:p w:rsidR="00793D1E" w:rsidRDefault="00793D1E" w:rsidP="00A70005">
      <w:pPr>
        <w:framePr w:wrap="none" w:vAnchor="page" w:hAnchor="page" w:x="10070" w:y="4139"/>
      </w:pPr>
    </w:p>
    <w:p w:rsidR="00793D1E" w:rsidRDefault="00B23B3B" w:rsidP="00A70005">
      <w:pPr>
        <w:pStyle w:val="1"/>
        <w:framePr w:w="9504" w:h="989" w:hRule="exact" w:wrap="none" w:vAnchor="page" w:hAnchor="page" w:x="1126" w:y="4951"/>
        <w:spacing w:after="0"/>
        <w:ind w:firstLine="0"/>
      </w:pPr>
      <w:r>
        <w:t xml:space="preserve">Об утверждении </w:t>
      </w:r>
      <w:proofErr w:type="gramStart"/>
      <w:r>
        <w:t>порядка планирования приватизации муниципального имущества муниципального образования</w:t>
      </w:r>
      <w:proofErr w:type="gramEnd"/>
      <w:r>
        <w:t xml:space="preserve"> Машуковский сельсовет</w:t>
      </w:r>
    </w:p>
    <w:p w:rsidR="00793D1E" w:rsidRDefault="00B23B3B" w:rsidP="00A70005">
      <w:pPr>
        <w:pStyle w:val="1"/>
        <w:framePr w:w="10621" w:h="4936" w:hRule="exact" w:wrap="none" w:vAnchor="page" w:hAnchor="page" w:x="1036" w:y="6586"/>
        <w:spacing w:after="0"/>
        <w:ind w:right="414" w:firstLine="740"/>
        <w:jc w:val="both"/>
      </w:pPr>
      <w:r>
        <w:t>В соответствии с Федеральным законом от 06.10.2003 № 13 ОФЗ «Об общих принципах организации местного самоуправления в Российской Федерации», со статьей 10 Федерального закона от 21.12.2001 № 178-ФЗ «О приватизации государственного и муниципального имущества», руководствуясь Уставом Машуковского сельсовета Мотыгинского района Красноярского края, Машуковский сельский Совет депутатов РЕШИЛ:</w:t>
      </w:r>
    </w:p>
    <w:p w:rsidR="00793D1E" w:rsidRDefault="00B23B3B" w:rsidP="00A70005">
      <w:pPr>
        <w:pStyle w:val="1"/>
        <w:framePr w:w="10621" w:h="4936" w:hRule="exact" w:wrap="none" w:vAnchor="page" w:hAnchor="page" w:x="1036" w:y="6586"/>
        <w:spacing w:after="0"/>
        <w:ind w:right="414" w:firstLine="740"/>
        <w:jc w:val="both"/>
      </w:pPr>
      <w:r>
        <w:t>I. Утвердить Порядок планирования приватизации муниципального имущества муниципального образования Машуковский сельсовет согласно приложению.</w:t>
      </w:r>
    </w:p>
    <w:p w:rsidR="00793D1E" w:rsidRDefault="00B23B3B" w:rsidP="00A70005">
      <w:pPr>
        <w:pStyle w:val="1"/>
        <w:framePr w:w="10621" w:h="4936" w:hRule="exact" w:wrap="none" w:vAnchor="page" w:hAnchor="page" w:x="1036" w:y="6586"/>
        <w:spacing w:after="0"/>
        <w:ind w:right="414" w:firstLine="48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«По бюджету, финансам и муниципальной собственности».</w:t>
      </w:r>
    </w:p>
    <w:p w:rsidR="00793D1E" w:rsidRDefault="00B23B3B" w:rsidP="00A70005">
      <w:pPr>
        <w:pStyle w:val="1"/>
        <w:framePr w:w="10621" w:h="4936" w:hRule="exact" w:wrap="none" w:vAnchor="page" w:hAnchor="page" w:x="1036" w:y="6586"/>
        <w:spacing w:after="0"/>
        <w:ind w:right="414" w:firstLine="540"/>
        <w:jc w:val="both"/>
      </w:pPr>
      <w:r>
        <w:t>4. Настоящее Решение вступает в силу со дня официального опубликования в общественно-политической газете «Ангарский рабочий» и подлежит размещению на официальном сайте администрации Машуковского сельсовета в 10-дневный срок со дня утверждения.</w:t>
      </w:r>
    </w:p>
    <w:p w:rsidR="00793D1E" w:rsidRDefault="00B23B3B" w:rsidP="00A70005">
      <w:pPr>
        <w:pStyle w:val="1"/>
        <w:framePr w:w="10696" w:h="856" w:hRule="exact" w:wrap="none" w:vAnchor="page" w:hAnchor="page" w:x="961" w:y="12061"/>
        <w:spacing w:after="160"/>
        <w:ind w:firstLine="0"/>
      </w:pPr>
      <w:r>
        <w:t>Председатель</w:t>
      </w:r>
    </w:p>
    <w:p w:rsidR="00793D1E" w:rsidRDefault="00B23B3B" w:rsidP="00A70005">
      <w:pPr>
        <w:pStyle w:val="1"/>
        <w:framePr w:w="10696" w:h="856" w:hRule="exact" w:wrap="none" w:vAnchor="page" w:hAnchor="page" w:x="961" w:y="12061"/>
        <w:spacing w:after="0"/>
        <w:ind w:firstLine="0"/>
      </w:pPr>
      <w:r>
        <w:t>Машуковского сельского Совета депутатов</w:t>
      </w:r>
    </w:p>
    <w:p w:rsidR="00793D1E" w:rsidRDefault="00B23B3B" w:rsidP="00A70005">
      <w:pPr>
        <w:pStyle w:val="1"/>
        <w:framePr w:w="1723" w:h="346" w:hRule="exact" w:wrap="none" w:vAnchor="page" w:hAnchor="page" w:x="9585" w:y="12553"/>
        <w:spacing w:after="0"/>
        <w:ind w:right="14" w:firstLine="0"/>
      </w:pPr>
      <w:r>
        <w:t>Н.А. Тварадзе</w:t>
      </w:r>
    </w:p>
    <w:p w:rsidR="00793D1E" w:rsidRDefault="00793D1E" w:rsidP="00A70005">
      <w:pPr>
        <w:spacing w:line="1" w:lineRule="exact"/>
        <w:sectPr w:rsidR="00793D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3D1E" w:rsidRDefault="00793D1E">
      <w:pPr>
        <w:spacing w:line="1" w:lineRule="exact"/>
      </w:pPr>
    </w:p>
    <w:p w:rsidR="00793D1E" w:rsidRDefault="00B23B3B">
      <w:pPr>
        <w:pStyle w:val="1"/>
        <w:framePr w:w="9403" w:h="1325" w:hRule="exact" w:wrap="none" w:vAnchor="page" w:hAnchor="page" w:x="1784" w:y="2363"/>
        <w:spacing w:after="0"/>
        <w:ind w:left="5700" w:firstLine="0"/>
      </w:pPr>
      <w:r>
        <w:t>Приложение к Решению</w:t>
      </w:r>
    </w:p>
    <w:p w:rsidR="00793D1E" w:rsidRDefault="00B23B3B">
      <w:pPr>
        <w:pStyle w:val="1"/>
        <w:framePr w:w="9403" w:h="1325" w:hRule="exact" w:wrap="none" w:vAnchor="page" w:hAnchor="page" w:x="1784" w:y="2363"/>
        <w:spacing w:after="0"/>
        <w:ind w:left="5700" w:firstLine="0"/>
      </w:pPr>
      <w:r>
        <w:t>Машуковского сельского</w:t>
      </w:r>
    </w:p>
    <w:p w:rsidR="00A70005" w:rsidRDefault="00B23B3B">
      <w:pPr>
        <w:pStyle w:val="1"/>
        <w:framePr w:w="9403" w:h="1325" w:hRule="exact" w:wrap="none" w:vAnchor="page" w:hAnchor="page" w:x="1784" w:y="2363"/>
        <w:spacing w:after="0"/>
        <w:ind w:left="5700" w:firstLine="0"/>
      </w:pPr>
      <w:r>
        <w:t xml:space="preserve">Совета депутатов </w:t>
      </w:r>
    </w:p>
    <w:p w:rsidR="00793D1E" w:rsidRDefault="00B23B3B">
      <w:pPr>
        <w:pStyle w:val="1"/>
        <w:framePr w:w="9403" w:h="1325" w:hRule="exact" w:wrap="none" w:vAnchor="page" w:hAnchor="page" w:x="1784" w:y="2363"/>
        <w:spacing w:after="0"/>
        <w:ind w:left="5700" w:firstLine="0"/>
      </w:pPr>
      <w:r>
        <w:t>от «__ »</w:t>
      </w:r>
      <w:r w:rsidR="00A70005">
        <w:t xml:space="preserve">             </w:t>
      </w:r>
      <w:r>
        <w:t>2020</w:t>
      </w:r>
      <w:r w:rsidR="00A70005">
        <w:t xml:space="preserve">г. </w:t>
      </w:r>
      <w:r>
        <w:t xml:space="preserve"> №</w:t>
      </w:r>
    </w:p>
    <w:p w:rsidR="00793D1E" w:rsidRDefault="00B23B3B">
      <w:pPr>
        <w:pStyle w:val="1"/>
        <w:framePr w:w="9403" w:h="11270" w:hRule="exact" w:wrap="none" w:vAnchor="page" w:hAnchor="page" w:x="1784" w:y="4331"/>
        <w:spacing w:after="300" w:line="230" w:lineRule="auto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планирования приватизации муниципального имущества</w:t>
      </w:r>
      <w:r>
        <w:rPr>
          <w:b/>
          <w:bCs/>
        </w:rPr>
        <w:br/>
        <w:t>муниципального образования Машуковский сельсовет</w:t>
      </w:r>
    </w:p>
    <w:p w:rsidR="00793D1E" w:rsidRDefault="00B23B3B">
      <w:pPr>
        <w:pStyle w:val="1"/>
        <w:framePr w:w="9403" w:h="11270" w:hRule="exact" w:wrap="none" w:vAnchor="page" w:hAnchor="page" w:x="1784" w:y="4331"/>
        <w:numPr>
          <w:ilvl w:val="0"/>
          <w:numId w:val="1"/>
        </w:numPr>
        <w:tabs>
          <w:tab w:val="left" w:pos="260"/>
        </w:tabs>
        <w:spacing w:after="300"/>
        <w:ind w:firstLine="0"/>
        <w:jc w:val="center"/>
      </w:pPr>
      <w:bookmarkStart w:id="0" w:name="bookmark0"/>
      <w:bookmarkEnd w:id="0"/>
      <w:r>
        <w:t>Общие положения</w:t>
      </w:r>
    </w:p>
    <w:p w:rsidR="00793D1E" w:rsidRDefault="00B23B3B">
      <w:pPr>
        <w:pStyle w:val="1"/>
        <w:framePr w:w="9403" w:h="11270" w:hRule="exact" w:wrap="none" w:vAnchor="page" w:hAnchor="page" w:x="1784" w:y="4331"/>
        <w:numPr>
          <w:ilvl w:val="0"/>
          <w:numId w:val="2"/>
        </w:numPr>
        <w:tabs>
          <w:tab w:val="left" w:pos="1129"/>
        </w:tabs>
        <w:spacing w:after="0"/>
        <w:ind w:firstLine="740"/>
        <w:jc w:val="both"/>
      </w:pPr>
      <w:bookmarkStart w:id="1" w:name="bookmark1"/>
      <w:bookmarkEnd w:id="1"/>
      <w:r>
        <w:t>Настоящий Порядок планирования приватизации муниципального имущества муниципального образования Машуковский сельсовет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Федерации».</w:t>
      </w:r>
    </w:p>
    <w:p w:rsidR="00793D1E" w:rsidRDefault="00B23B3B">
      <w:pPr>
        <w:pStyle w:val="1"/>
        <w:framePr w:w="9403" w:h="11270" w:hRule="exact" w:wrap="none" w:vAnchor="page" w:hAnchor="page" w:x="1784" w:y="4331"/>
        <w:numPr>
          <w:ilvl w:val="0"/>
          <w:numId w:val="2"/>
        </w:numPr>
        <w:tabs>
          <w:tab w:val="left" w:pos="1129"/>
        </w:tabs>
        <w:spacing w:after="300"/>
        <w:ind w:firstLine="740"/>
        <w:jc w:val="both"/>
      </w:pPr>
      <w:bookmarkStart w:id="2" w:name="bookmark2"/>
      <w:bookmarkEnd w:id="2"/>
      <w:r>
        <w:t>Настоящий Порядок регулирует отношения, возникающие при приватизации муниципального имущества, находящегося в собственности муниципального образования Машуковский сельсове</w:t>
      </w:r>
      <w:r w:rsidR="00A70005">
        <w:t>т</w:t>
      </w:r>
      <w:r>
        <w:t>.</w:t>
      </w:r>
    </w:p>
    <w:p w:rsidR="00793D1E" w:rsidRDefault="00B23B3B">
      <w:pPr>
        <w:pStyle w:val="1"/>
        <w:framePr w:w="9403" w:h="11270" w:hRule="exact" w:wrap="none" w:vAnchor="page" w:hAnchor="page" w:x="1784" w:y="4331"/>
        <w:spacing w:after="300"/>
        <w:ind w:firstLine="0"/>
        <w:jc w:val="center"/>
      </w:pPr>
      <w:r>
        <w:t>II. Порядок планирования приватизации</w:t>
      </w:r>
      <w:r>
        <w:br/>
        <w:t>муниципального имущества</w:t>
      </w:r>
    </w:p>
    <w:p w:rsidR="00793D1E" w:rsidRDefault="00B23B3B">
      <w:pPr>
        <w:pStyle w:val="1"/>
        <w:framePr w:w="9403" w:h="11270" w:hRule="exact" w:wrap="none" w:vAnchor="page" w:hAnchor="page" w:x="1784" w:y="4331"/>
        <w:numPr>
          <w:ilvl w:val="0"/>
          <w:numId w:val="3"/>
        </w:numPr>
        <w:tabs>
          <w:tab w:val="left" w:pos="1129"/>
        </w:tabs>
        <w:spacing w:after="0"/>
        <w:ind w:firstLine="740"/>
        <w:jc w:val="both"/>
      </w:pPr>
      <w:bookmarkStart w:id="3" w:name="bookmark3"/>
      <w:bookmarkEnd w:id="3"/>
      <w:r>
        <w:t>Приватизация муниципального имущества осуществляется в соответствии с прогнозным планом (программой) приватизации муниципального имущества.</w:t>
      </w:r>
    </w:p>
    <w:p w:rsidR="00793D1E" w:rsidRDefault="00B23B3B">
      <w:pPr>
        <w:pStyle w:val="1"/>
        <w:framePr w:w="9403" w:h="11270" w:hRule="exact" w:wrap="none" w:vAnchor="page" w:hAnchor="page" w:x="1784" w:y="4331"/>
        <w:spacing w:after="0"/>
        <w:ind w:firstLine="740"/>
        <w:jc w:val="both"/>
      </w:pPr>
      <w:r>
        <w:t>Прогнозный план (программа) разрабатывается на очередной финансовый год и плановый период.</w:t>
      </w:r>
    </w:p>
    <w:p w:rsidR="00793D1E" w:rsidRDefault="00B23B3B" w:rsidP="00A70005">
      <w:pPr>
        <w:pStyle w:val="1"/>
        <w:framePr w:w="9403" w:h="11270" w:hRule="exact" w:wrap="none" w:vAnchor="page" w:hAnchor="page" w:x="1784" w:y="4331"/>
        <w:numPr>
          <w:ilvl w:val="0"/>
          <w:numId w:val="3"/>
        </w:numPr>
        <w:spacing w:after="0"/>
        <w:ind w:firstLine="740"/>
        <w:jc w:val="both"/>
      </w:pPr>
      <w:r>
        <w:t>Машуковский сельский Совет депутатов утверждает прогнозный план (программу) приватизации муниципального имущества.</w:t>
      </w:r>
    </w:p>
    <w:p w:rsidR="00793D1E" w:rsidRDefault="00B23B3B" w:rsidP="00A70005">
      <w:pPr>
        <w:pStyle w:val="1"/>
        <w:framePr w:w="9403" w:h="11270" w:hRule="exact" w:wrap="none" w:vAnchor="page" w:hAnchor="page" w:x="1784" w:y="4331"/>
        <w:tabs>
          <w:tab w:val="left" w:pos="1129"/>
        </w:tabs>
        <w:spacing w:after="0"/>
        <w:ind w:firstLine="0"/>
        <w:jc w:val="both"/>
      </w:pPr>
      <w:bookmarkStart w:id="4" w:name="bookmark4"/>
      <w:bookmarkEnd w:id="4"/>
      <w:r>
        <w:t>Прогнозный план (программа) содержит перечень муниципальных унитарных  предприятий муниципального образования Машуковский сельсовет, а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периоде.</w:t>
      </w:r>
    </w:p>
    <w:p w:rsidR="00793D1E" w:rsidRDefault="00B23B3B">
      <w:pPr>
        <w:pStyle w:val="1"/>
        <w:framePr w:w="9403" w:h="11270" w:hRule="exact" w:wrap="none" w:vAnchor="page" w:hAnchor="page" w:x="1784" w:y="4331"/>
        <w:spacing w:after="0"/>
        <w:ind w:firstLine="740"/>
        <w:jc w:val="both"/>
      </w:pPr>
      <w:r>
        <w:t>Муниципальное имущество, не включенное в прогнозный план приватизации муниципального имущества, не подлежит приватизации.</w:t>
      </w:r>
    </w:p>
    <w:p w:rsidR="00793D1E" w:rsidRDefault="00793D1E">
      <w:pPr>
        <w:spacing w:line="1" w:lineRule="exact"/>
        <w:sectPr w:rsidR="00793D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3D1E" w:rsidRDefault="00793D1E">
      <w:pPr>
        <w:spacing w:line="1" w:lineRule="exact"/>
      </w:pPr>
    </w:p>
    <w:p w:rsidR="00793D1E" w:rsidRDefault="00B23B3B" w:rsidP="00A70005">
      <w:pPr>
        <w:pStyle w:val="1"/>
        <w:framePr w:w="9379" w:h="13267" w:hRule="exact" w:wrap="none" w:vAnchor="page" w:hAnchor="page" w:x="1807" w:y="1812"/>
        <w:numPr>
          <w:ilvl w:val="0"/>
          <w:numId w:val="4"/>
        </w:numPr>
        <w:tabs>
          <w:tab w:val="left" w:pos="1078"/>
        </w:tabs>
        <w:spacing w:after="0"/>
        <w:ind w:firstLine="720"/>
        <w:jc w:val="both"/>
      </w:pPr>
      <w:bookmarkStart w:id="5" w:name="bookmark5"/>
      <w:bookmarkEnd w:id="5"/>
      <w:r>
        <w:t xml:space="preserve">Муниципальные унитарные предприятия, акционерные общества и общества с ограниченной ответственностью, акции, </w:t>
      </w:r>
      <w:proofErr w:type="gramStart"/>
      <w:r>
        <w:t>доли</w:t>
      </w:r>
      <w:proofErr w:type="gramEnd"/>
      <w:r>
        <w:t xml:space="preserve"> в уставных капиталах которых находятся в муниципальной собственности, иные юридические лица и граждане вправе направлять в администрацию Машуковского</w:t>
      </w:r>
      <w:r w:rsidR="00A70005">
        <w:t xml:space="preserve">   </w:t>
      </w:r>
      <w:r>
        <w:t xml:space="preserve"> сельсовета</w:t>
      </w:r>
      <w:r w:rsidR="00A70005">
        <w:t xml:space="preserve">  </w:t>
      </w:r>
      <w:r>
        <w:t xml:space="preserve"> свои</w:t>
      </w:r>
      <w:r w:rsidR="00A70005">
        <w:t xml:space="preserve">  </w:t>
      </w:r>
      <w:r>
        <w:t xml:space="preserve"> предложения о приватизации муниципального </w:t>
      </w:r>
      <w:r w:rsidR="00A70005">
        <w:t xml:space="preserve"> </w:t>
      </w:r>
      <w:r>
        <w:t>имущества.</w:t>
      </w:r>
    </w:p>
    <w:p w:rsidR="00793D1E" w:rsidRDefault="00B23B3B">
      <w:pPr>
        <w:pStyle w:val="1"/>
        <w:framePr w:w="9379" w:h="13267" w:hRule="exact" w:wrap="none" w:vAnchor="page" w:hAnchor="page" w:x="1807" w:y="1812"/>
        <w:numPr>
          <w:ilvl w:val="0"/>
          <w:numId w:val="4"/>
        </w:numPr>
        <w:tabs>
          <w:tab w:val="left" w:pos="1078"/>
        </w:tabs>
        <w:spacing w:after="0"/>
        <w:ind w:firstLine="700"/>
        <w:jc w:val="both"/>
      </w:pPr>
      <w:bookmarkStart w:id="6" w:name="bookmark6"/>
      <w:bookmarkEnd w:id="6"/>
      <w:r>
        <w:t>Разработка проекта прогнозного плана (программы) приватизации</w:t>
      </w:r>
    </w:p>
    <w:p w:rsidR="00793D1E" w:rsidRDefault="00B23B3B" w:rsidP="00A70005">
      <w:pPr>
        <w:pStyle w:val="1"/>
        <w:framePr w:w="9379" w:h="13267" w:hRule="exact" w:wrap="none" w:vAnchor="page" w:hAnchor="page" w:x="1807" w:y="1812"/>
        <w:tabs>
          <w:tab w:val="left" w:leader="dot" w:pos="9303"/>
        </w:tabs>
        <w:spacing w:after="0"/>
        <w:ind w:firstLine="0"/>
        <w:jc w:val="both"/>
      </w:pPr>
      <w:r>
        <w:t xml:space="preserve">муниципального имущества на очередной финансовый год и плановый период осуществляется </w:t>
      </w:r>
      <w:r w:rsidR="00A70005">
        <w:t xml:space="preserve">  </w:t>
      </w:r>
      <w:r>
        <w:t>администрацией</w:t>
      </w:r>
      <w:r w:rsidR="00A70005">
        <w:t xml:space="preserve">   </w:t>
      </w:r>
      <w:r>
        <w:t xml:space="preserve"> Машуковско</w:t>
      </w:r>
      <w:r w:rsidR="00A70005">
        <w:t xml:space="preserve">го </w:t>
      </w:r>
      <w:r>
        <w:t xml:space="preserve"> сельсовета (далее </w:t>
      </w:r>
      <w:r w:rsidR="00A70005">
        <w:t>уп</w:t>
      </w:r>
      <w:r>
        <w:t>олномоче</w:t>
      </w:r>
      <w:r w:rsidR="00A70005">
        <w:t>н</w:t>
      </w:r>
      <w:r>
        <w:t xml:space="preserve">ный </w:t>
      </w:r>
      <w:r w:rsidR="00A70005">
        <w:t xml:space="preserve"> </w:t>
      </w:r>
      <w:r>
        <w:t>о</w:t>
      </w:r>
      <w:r w:rsidR="00A70005">
        <w:t>рг</w:t>
      </w:r>
      <w:r>
        <w:t>а</w:t>
      </w:r>
      <w:r w:rsidR="00A70005">
        <w:t>н</w:t>
      </w:r>
      <w:proofErr w:type="gramStart"/>
      <w:r>
        <w:t xml:space="preserve"> )</w:t>
      </w:r>
      <w:proofErr w:type="gramEnd"/>
      <w:r>
        <w:t>.</w:t>
      </w:r>
    </w:p>
    <w:p w:rsidR="00793D1E" w:rsidRDefault="00B23B3B">
      <w:pPr>
        <w:pStyle w:val="1"/>
        <w:framePr w:w="9379" w:h="13267" w:hRule="exact" w:wrap="none" w:vAnchor="page" w:hAnchor="page" w:x="1807" w:y="1812"/>
        <w:numPr>
          <w:ilvl w:val="0"/>
          <w:numId w:val="4"/>
        </w:numPr>
        <w:tabs>
          <w:tab w:val="left" w:pos="1078"/>
        </w:tabs>
        <w:spacing w:after="0"/>
        <w:ind w:firstLine="720"/>
        <w:jc w:val="both"/>
      </w:pPr>
      <w:bookmarkStart w:id="7" w:name="bookmark7"/>
      <w:bookmarkEnd w:id="7"/>
      <w:r>
        <w:t>Разработанный проект прогнозного плана (программы) приватизации муниципального имущества направляется на согласование в Машуковский сельский Совет депутатов.</w:t>
      </w:r>
    </w:p>
    <w:p w:rsidR="00793D1E" w:rsidRDefault="00B23B3B">
      <w:pPr>
        <w:pStyle w:val="1"/>
        <w:framePr w:w="9379" w:h="13267" w:hRule="exact" w:wrap="none" w:vAnchor="page" w:hAnchor="page" w:x="1807" w:y="1812"/>
        <w:numPr>
          <w:ilvl w:val="0"/>
          <w:numId w:val="4"/>
        </w:numPr>
        <w:tabs>
          <w:tab w:val="left" w:pos="1078"/>
        </w:tabs>
        <w:spacing w:after="0"/>
        <w:ind w:firstLine="720"/>
        <w:jc w:val="both"/>
      </w:pPr>
      <w:bookmarkStart w:id="8" w:name="bookmark8"/>
      <w:bookmarkEnd w:id="8"/>
      <w:r>
        <w:t>В прогнозном плане (программе) приватизации муниципального имущества указываются характеристика муниципального имущества</w:t>
      </w:r>
      <w:r w:rsidR="00A70005">
        <w:t>,</w:t>
      </w:r>
      <w:r>
        <w:t xml:space="preserve"> которое планируется приватизировать, способ и условия приватизации и предполагаемые сроки приватизации.</w:t>
      </w:r>
    </w:p>
    <w:p w:rsidR="00793D1E" w:rsidRDefault="00B23B3B">
      <w:pPr>
        <w:pStyle w:val="1"/>
        <w:framePr w:w="9379" w:h="13267" w:hRule="exact" w:wrap="none" w:vAnchor="page" w:hAnchor="page" w:x="1807" w:y="1812"/>
        <w:numPr>
          <w:ilvl w:val="0"/>
          <w:numId w:val="4"/>
        </w:numPr>
        <w:tabs>
          <w:tab w:val="left" w:pos="1078"/>
        </w:tabs>
        <w:spacing w:after="0"/>
        <w:ind w:firstLine="720"/>
        <w:jc w:val="both"/>
      </w:pPr>
      <w:bookmarkStart w:id="9" w:name="bookmark9"/>
      <w:bookmarkEnd w:id="9"/>
      <w:r>
        <w:t>Прогнозный план (программа) приватизации муниципального имущества подлежит официальному опубликованию после его утверждения Советом депутатов в общественно-политической газете «Ангарский рабочий» и подлежит размещению на официальном сайте администрации Машуковского сельсовета.</w:t>
      </w:r>
    </w:p>
    <w:p w:rsidR="00793D1E" w:rsidRDefault="00B23B3B">
      <w:pPr>
        <w:pStyle w:val="1"/>
        <w:framePr w:w="9379" w:h="13267" w:hRule="exact" w:wrap="none" w:vAnchor="page" w:hAnchor="page" w:x="1807" w:y="1812"/>
        <w:numPr>
          <w:ilvl w:val="0"/>
          <w:numId w:val="4"/>
        </w:numPr>
        <w:tabs>
          <w:tab w:val="left" w:pos="1078"/>
        </w:tabs>
        <w:spacing w:after="0"/>
        <w:ind w:firstLine="720"/>
        <w:jc w:val="both"/>
      </w:pPr>
      <w:bookmarkStart w:id="10" w:name="bookmark10"/>
      <w:bookmarkEnd w:id="10"/>
      <w:r>
        <w:t>Прогнозный план (программа) приватизации муниципального имущества может быть изменен в течение года и планового периода.</w:t>
      </w:r>
    </w:p>
    <w:p w:rsidR="00793D1E" w:rsidRDefault="00B23B3B">
      <w:pPr>
        <w:pStyle w:val="1"/>
        <w:framePr w:w="9379" w:h="13267" w:hRule="exact" w:wrap="none" w:vAnchor="page" w:hAnchor="page" w:x="1807" w:y="1812"/>
        <w:spacing w:after="0"/>
        <w:ind w:firstLine="720"/>
        <w:jc w:val="both"/>
      </w:pPr>
      <w:r>
        <w:t>Внесение изменений и дополнений в прогнозный план (программу) приватизации муниципального имущества осуществляется в соответствии с настоящим Порядком.</w:t>
      </w:r>
    </w:p>
    <w:p w:rsidR="00793D1E" w:rsidRDefault="00B23B3B">
      <w:pPr>
        <w:pStyle w:val="1"/>
        <w:framePr w:w="9379" w:h="13267" w:hRule="exact" w:wrap="none" w:vAnchor="page" w:hAnchor="page" w:x="1807" w:y="1812"/>
        <w:numPr>
          <w:ilvl w:val="0"/>
          <w:numId w:val="4"/>
        </w:numPr>
        <w:tabs>
          <w:tab w:val="left" w:pos="1078"/>
        </w:tabs>
        <w:spacing w:after="0"/>
        <w:ind w:firstLine="720"/>
        <w:jc w:val="both"/>
      </w:pPr>
      <w:bookmarkStart w:id="11" w:name="bookmark11"/>
      <w:bookmarkEnd w:id="11"/>
      <w:r>
        <w:t xml:space="preserve">Администрация Машуковского сельсовета ведет учет и не позднее 1 </w:t>
      </w:r>
      <w:proofErr w:type="gramStart"/>
      <w:r>
        <w:t>марта года, следующего за отчетным периодом представляет</w:t>
      </w:r>
      <w:proofErr w:type="gramEnd"/>
      <w:r>
        <w:t xml:space="preserve"> Совету депутатов отчет по исполнению прогнозного плана (программы) приватизации муниципального имущества за прошедший финансовый год.</w:t>
      </w:r>
    </w:p>
    <w:p w:rsidR="00793D1E" w:rsidRDefault="00B23B3B">
      <w:pPr>
        <w:pStyle w:val="1"/>
        <w:framePr w:w="9379" w:h="13267" w:hRule="exact" w:wrap="none" w:vAnchor="page" w:hAnchor="page" w:x="1807" w:y="1812"/>
        <w:spacing w:after="0"/>
        <w:ind w:firstLine="720"/>
        <w:jc w:val="both"/>
      </w:pPr>
      <w:r>
        <w:t>Отчет по исполнению прогнозного плана (программы) 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793D1E" w:rsidRDefault="00B23B3B">
      <w:pPr>
        <w:pStyle w:val="1"/>
        <w:framePr w:w="9379" w:h="13267" w:hRule="exact" w:wrap="none" w:vAnchor="page" w:hAnchor="page" w:x="1807" w:y="1812"/>
        <w:numPr>
          <w:ilvl w:val="0"/>
          <w:numId w:val="4"/>
        </w:numPr>
        <w:tabs>
          <w:tab w:val="left" w:pos="1416"/>
        </w:tabs>
        <w:spacing w:after="0"/>
        <w:ind w:firstLine="720"/>
        <w:jc w:val="both"/>
      </w:pPr>
      <w:bookmarkStart w:id="12" w:name="bookmark12"/>
      <w:bookmarkEnd w:id="12"/>
      <w:r>
        <w:t>Отчет по исполнению прогнозного плана (программы) приватизации муниципального имущества за прошедший период подлежит официальному опубликованию в общественно-политической газете «Ангарский рабочий» и размещению на официальном сайте администрации Машуковского сельсовета.</w:t>
      </w:r>
    </w:p>
    <w:p w:rsidR="00793D1E" w:rsidRDefault="00793D1E">
      <w:pPr>
        <w:spacing w:line="1" w:lineRule="exact"/>
      </w:pPr>
    </w:p>
    <w:sectPr w:rsidR="00793D1E" w:rsidSect="00793D1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54" w:rsidRDefault="00AF5D54" w:rsidP="00793D1E">
      <w:r>
        <w:separator/>
      </w:r>
    </w:p>
  </w:endnote>
  <w:endnote w:type="continuationSeparator" w:id="0">
    <w:p w:rsidR="00AF5D54" w:rsidRDefault="00AF5D54" w:rsidP="0079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54" w:rsidRDefault="00AF5D54"/>
  </w:footnote>
  <w:footnote w:type="continuationSeparator" w:id="0">
    <w:p w:rsidR="00AF5D54" w:rsidRDefault="00AF5D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448C2"/>
    <w:multiLevelType w:val="multilevel"/>
    <w:tmpl w:val="1AFEF2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04724A"/>
    <w:multiLevelType w:val="multilevel"/>
    <w:tmpl w:val="95F455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EA4E69"/>
    <w:multiLevelType w:val="multilevel"/>
    <w:tmpl w:val="B184B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FC064B"/>
    <w:multiLevelType w:val="multilevel"/>
    <w:tmpl w:val="24902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3D1E"/>
    <w:rsid w:val="0023141B"/>
    <w:rsid w:val="00257FC2"/>
    <w:rsid w:val="00760C3D"/>
    <w:rsid w:val="00793D1E"/>
    <w:rsid w:val="00827882"/>
    <w:rsid w:val="00A70005"/>
    <w:rsid w:val="00A7267C"/>
    <w:rsid w:val="00AF5D54"/>
    <w:rsid w:val="00B23B3B"/>
    <w:rsid w:val="00B61593"/>
    <w:rsid w:val="00C24507"/>
    <w:rsid w:val="00CD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3D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3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793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93D1E"/>
    <w:pPr>
      <w:spacing w:after="23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793D1E"/>
    <w:pPr>
      <w:spacing w:after="23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Машуковка1</dc:creator>
  <cp:lastModifiedBy>Машуковка1</cp:lastModifiedBy>
  <cp:revision>6</cp:revision>
  <dcterms:created xsi:type="dcterms:W3CDTF">2020-06-29T04:53:00Z</dcterms:created>
  <dcterms:modified xsi:type="dcterms:W3CDTF">2020-06-29T04:53:00Z</dcterms:modified>
</cp:coreProperties>
</file>