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2E" w:rsidRDefault="0062482E" w:rsidP="00CB1EDA">
      <w:pPr>
        <w:pStyle w:val="20"/>
        <w:shd w:val="clear" w:color="auto" w:fill="auto"/>
        <w:ind w:right="2920"/>
        <w:jc w:val="center"/>
      </w:pPr>
      <w:r>
        <w:t xml:space="preserve">                                    РОССИЙСКАЯ  ФЕДЕРАЦИЯ</w:t>
      </w:r>
      <w:r w:rsidR="00CB1EDA">
        <w:t xml:space="preserve">                                       </w:t>
      </w:r>
    </w:p>
    <w:p w:rsidR="00CB1EDA" w:rsidRDefault="0062482E" w:rsidP="00CB1EDA">
      <w:pPr>
        <w:pStyle w:val="20"/>
        <w:shd w:val="clear" w:color="auto" w:fill="auto"/>
        <w:ind w:right="2920"/>
        <w:jc w:val="center"/>
      </w:pPr>
      <w:r>
        <w:t xml:space="preserve">                                    </w:t>
      </w:r>
      <w:r w:rsidR="00CB1EDA">
        <w:t xml:space="preserve">КРАСНОЯРСКИЙ КРАЙ </w:t>
      </w:r>
    </w:p>
    <w:p w:rsidR="00CB1EDA" w:rsidRDefault="00CB1EDA" w:rsidP="00CB1EDA">
      <w:pPr>
        <w:pStyle w:val="20"/>
        <w:shd w:val="clear" w:color="auto" w:fill="auto"/>
        <w:ind w:right="2920"/>
        <w:jc w:val="center"/>
      </w:pPr>
      <w:r>
        <w:t xml:space="preserve">                                       МОТЫГИНСКИЙ РАЙОН</w:t>
      </w:r>
    </w:p>
    <w:p w:rsidR="00CB1EDA" w:rsidRDefault="00CB1EDA" w:rsidP="00CB1EDA">
      <w:pPr>
        <w:pStyle w:val="20"/>
        <w:shd w:val="clear" w:color="auto" w:fill="auto"/>
        <w:spacing w:after="330"/>
        <w:ind w:right="20"/>
        <w:jc w:val="center"/>
      </w:pPr>
      <w:r>
        <w:t>МАШУКОВСКИЙ СЕЛЬСКИЙ СОВЕТ ДЕПУТАТОВ</w:t>
      </w:r>
    </w:p>
    <w:p w:rsidR="00CB1EDA" w:rsidRPr="00D91A63" w:rsidRDefault="00CB1EDA" w:rsidP="00CB1EDA">
      <w:pPr>
        <w:pStyle w:val="20"/>
        <w:shd w:val="clear" w:color="auto" w:fill="auto"/>
        <w:spacing w:after="330"/>
        <w:ind w:right="20"/>
        <w:jc w:val="center"/>
        <w:rPr>
          <w:b/>
        </w:rPr>
      </w:pPr>
      <w:r w:rsidRPr="00C81BC1">
        <w:rPr>
          <w:b/>
        </w:rPr>
        <w:t>РЕШЕНИЕ</w:t>
      </w:r>
      <w:r>
        <w:t xml:space="preserve">                             </w:t>
      </w:r>
    </w:p>
    <w:p w:rsidR="00CB1EDA" w:rsidRDefault="00CB1EDA" w:rsidP="00CB1EDA">
      <w:pPr>
        <w:pStyle w:val="20"/>
        <w:shd w:val="clear" w:color="auto" w:fill="auto"/>
        <w:spacing w:after="599" w:line="280" w:lineRule="exact"/>
      </w:pPr>
      <w:r>
        <w:t xml:space="preserve">От </w:t>
      </w:r>
      <w:r w:rsidR="003A0D95">
        <w:t>20</w:t>
      </w:r>
      <w:r>
        <w:t>.</w:t>
      </w:r>
      <w:r w:rsidR="0062482E">
        <w:t>12</w:t>
      </w:r>
      <w:r>
        <w:t>. 201</w:t>
      </w:r>
      <w:r w:rsidR="0062482E">
        <w:t>9</w:t>
      </w:r>
      <w:r>
        <w:t xml:space="preserve"> г.                            п. Машуковка                         №</w:t>
      </w:r>
      <w:r w:rsidR="003A0D95">
        <w:t>100</w:t>
      </w:r>
    </w:p>
    <w:p w:rsidR="00CB1EDA" w:rsidRPr="00D91A63" w:rsidRDefault="00CB1EDA" w:rsidP="00CB1E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A63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Решение Машуковского сельского Совета депутатов №132 от 03.08.2015г. «Об утверждении Положения о порядке проведения конкура по отбору кандидатур на должность Главы Машуковского сельсовета Мотыгинского района».</w:t>
      </w:r>
    </w:p>
    <w:p w:rsidR="00CB1EDA" w:rsidRPr="00D91A63" w:rsidRDefault="00CB1EDA" w:rsidP="00CB1E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связи с приведением </w:t>
      </w:r>
      <w:r w:rsidR="009F41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76E29">
        <w:rPr>
          <w:rFonts w:ascii="Times New Roman" w:hAnsi="Times New Roman" w:cs="Times New Roman"/>
          <w:sz w:val="28"/>
          <w:szCs w:val="28"/>
        </w:rPr>
        <w:t xml:space="preserve"> о порядке проведения конкура по отбору кандидатур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Главы Машуковского сельсовета Мотыгинского района</w:t>
      </w:r>
      <w:r w:rsidR="009F41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изменившегося краевого законодательства, </w:t>
      </w:r>
      <w:r w:rsidRPr="00976E29">
        <w:rPr>
          <w:rFonts w:ascii="Times New Roman" w:hAnsi="Times New Roman" w:cs="Times New Roman"/>
          <w:sz w:val="28"/>
          <w:szCs w:val="28"/>
        </w:rPr>
        <w:t>Машуковск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76E29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76E29">
        <w:rPr>
          <w:rFonts w:ascii="Times New Roman" w:hAnsi="Times New Roman" w:cs="Times New Roman"/>
          <w:sz w:val="28"/>
          <w:szCs w:val="28"/>
        </w:rPr>
        <w:t xml:space="preserve"> </w:t>
      </w:r>
      <w:r w:rsidR="009F41B5">
        <w:rPr>
          <w:rFonts w:ascii="Times New Roman" w:hAnsi="Times New Roman" w:cs="Times New Roman"/>
          <w:sz w:val="28"/>
          <w:szCs w:val="28"/>
        </w:rPr>
        <w:t>Совет</w:t>
      </w:r>
      <w:r w:rsidRPr="00976E29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A6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1EDA" w:rsidRDefault="00CB1EDA" w:rsidP="00CB1E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п.п. 1.4. пункта 1 слово «не менее»,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не позднее»;</w:t>
      </w:r>
    </w:p>
    <w:p w:rsidR="00CB1EDA" w:rsidRDefault="00CB1EDA" w:rsidP="00F122E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980A86">
        <w:rPr>
          <w:rFonts w:ascii="Times New Roman" w:hAnsi="Times New Roman" w:cs="Times New Roman"/>
          <w:sz w:val="28"/>
          <w:szCs w:val="28"/>
        </w:rPr>
        <w:t>п.п. 5 п. 3.1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«Кандидат предоставляет документ, подтверждающий предоставление Губернатору Красноярского края </w:t>
      </w:r>
      <w:r w:rsidRPr="00980A86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Pr="00980A86">
        <w:rPr>
          <w:rFonts w:ascii="Times New Roman" w:hAnsi="Times New Roman" w:cs="Times New Roman"/>
          <w:sz w:val="28"/>
          <w:szCs w:val="28"/>
        </w:rPr>
        <w:t xml:space="preserve">полученных кандидатом, его супругой (супругом), несовершеннолетними детьми, </w:t>
      </w:r>
      <w:r>
        <w:rPr>
          <w:rFonts w:ascii="Times New Roman" w:hAnsi="Times New Roman" w:cs="Times New Roman"/>
          <w:sz w:val="28"/>
          <w:szCs w:val="28"/>
        </w:rPr>
        <w:t>в соответствии с п.4 ст. 2 Закона Красноярского края №4-12-64»;</w:t>
      </w:r>
    </w:p>
    <w:p w:rsidR="00CB1EDA" w:rsidRDefault="00CB1EDA" w:rsidP="00F122E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п.3.1 добавить п.п. 6, следующего содержания «Справку о наличии (отсутствия) судимости и (или) факта уголовного преследования, либо о прекращении уголовного преследования»;</w:t>
      </w:r>
    </w:p>
    <w:p w:rsidR="00CB1EDA" w:rsidRDefault="00CB1EDA" w:rsidP="00CB1E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п.п. 3.3 дату «15», заменить на «30»;</w:t>
      </w:r>
    </w:p>
    <w:p w:rsidR="00CB1EDA" w:rsidRDefault="00CB1EDA" w:rsidP="00F122E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п.п.3.5 «а)» заменить на, «Ограничения права быть избранными в органы местного самоуправления имеют граждане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достигшие на день голосования 21 год</w:t>
      </w:r>
      <w:r w:rsidR="009F41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B1EDA" w:rsidRDefault="00CB1EDA" w:rsidP="00F122E8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 исполнению Решения возложить на социальную комиссию Машуковского сельского Совета депутатов.</w:t>
      </w:r>
    </w:p>
    <w:p w:rsidR="00CB1EDA" w:rsidRDefault="00CB1EDA" w:rsidP="00F122E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вступает в силу со дня опубликования в общественно-политической газете «Ангарский рабочий» и подлежит размещению на официальном сайте администрации Машуковского сельсовета.</w:t>
      </w:r>
    </w:p>
    <w:p w:rsidR="00CB1EDA" w:rsidRDefault="00CB1EDA" w:rsidP="00F12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Машуковского</w:t>
      </w:r>
    </w:p>
    <w:p w:rsidR="005F6988" w:rsidRPr="00CB1EDA" w:rsidRDefault="00CB1EDA" w:rsidP="00F12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</w:t>
      </w:r>
      <w:r w:rsidR="00F122E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Н.А. Тварадзе</w:t>
      </w:r>
    </w:p>
    <w:sectPr w:rsidR="005F6988" w:rsidRPr="00CB1EDA" w:rsidSect="00D91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12E6"/>
    <w:multiLevelType w:val="hybridMultilevel"/>
    <w:tmpl w:val="526E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EDA"/>
    <w:rsid w:val="00176035"/>
    <w:rsid w:val="00265631"/>
    <w:rsid w:val="003A0D95"/>
    <w:rsid w:val="005775C3"/>
    <w:rsid w:val="005F6988"/>
    <w:rsid w:val="0062482E"/>
    <w:rsid w:val="009F41B5"/>
    <w:rsid w:val="00A26863"/>
    <w:rsid w:val="00CB1EDA"/>
    <w:rsid w:val="00EB5E05"/>
    <w:rsid w:val="00F1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1E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EDA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CB1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Машуковка</dc:creator>
  <cp:keywords/>
  <dc:description/>
  <cp:lastModifiedBy>Машуковка1</cp:lastModifiedBy>
  <cp:revision>9</cp:revision>
  <dcterms:created xsi:type="dcterms:W3CDTF">2019-12-03T04:16:00Z</dcterms:created>
  <dcterms:modified xsi:type="dcterms:W3CDTF">2020-02-06T04:51:00Z</dcterms:modified>
</cp:coreProperties>
</file>